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0448" w14:textId="77777777" w:rsidR="00BA51E4" w:rsidRPr="00BA51E4" w:rsidRDefault="00BA51E4" w:rsidP="00BA5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BA51E4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t>Raport de activitate a Primăriei Frumoasa pe anul 2016</w:t>
      </w:r>
    </w:p>
    <w:p w14:paraId="35510B1C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14:paraId="0123F98F" w14:textId="77777777" w:rsidR="00BA51E4" w:rsidRPr="00BA51E4" w:rsidRDefault="00BA51E4" w:rsidP="00BA51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BA51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Stimaţi</w:t>
      </w:r>
      <w:proofErr w:type="spellEnd"/>
      <w:r w:rsidRPr="00BA51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consilieri!</w:t>
      </w:r>
    </w:p>
    <w:p w14:paraId="5C2981E5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După aprobarea Bugetului local în luna decembrie 2015,primăria a depus eforturi pentru executarea lui. Pentru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iniţierea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procesului de executare a Bugetului local au fost încheiate un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contracte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mărfurilor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serviciilor necesare pentru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funţionarea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tuturor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.(Anexa nr.01) Au fost încheiate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contracte de muncă cu persoane fizice pentru acordarea serviciilor.(Anexa nr. 02). Unele mărfuri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achiziţionate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fără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contracte,deoarece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permite procurarea bunurilor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10 000 lei fără contract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maşină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tuns iarbă, copiator).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prezent avem un singur contract neexecutat cu Întreprinderea de Stat Cadastru Cu privire la formarea bunurilor imobile Pentru a asigura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funcţionalitatea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contabilităţii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trecerea la Sistemul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Informaţional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 fost procurat procesor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nou.În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anul 2016 s-a trecut la bugetarea pe programe, care reprezintă o metodă de prezentare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fundamentare a bugetelor,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avînd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bază programe cu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scopuri,obiective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indicatori de evaluare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performanţelor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Bugetarea pe programe facilitează stabilirea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priorităţilor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luarea deciziilor privind alocarea surselor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financiare,deaceea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fiecare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funcţionar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Primăriei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resposabil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îndeplinirea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prezentarea raportului semestrial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anual cu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explicaţiile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rigoare(Anexa nr. 03)</w:t>
      </w:r>
    </w:p>
    <w:p w14:paraId="3F6908B5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reprezentant al APL a mare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atenţie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am acordat îndeplinirii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doleanţelor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cetăţenilor,locuitorilor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satului.Planificînd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surse financiare s-a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reuşit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săpatul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rîpei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facilitarea accesului 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gunoiştea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satului, s-a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preîntîmpinat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înnămolirea terenului pentru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păşunat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revărsarea iazurilor .</w:t>
      </w:r>
    </w:p>
    <w:p w14:paraId="3B7FD6E1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iniţiativa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Buruiană Eugeniu s-au reparat drumurile din extravilanul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localităţii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asigurînd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accesul tehnicii agricole către terenurile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cotaşilor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reparaţia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podului. Cu regret ,această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iniţiativă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a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susţinută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alţi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din sat. În urma ploilor abundente din vara anului 2016 a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spălat,distrus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drumul de acces spre sat.. Primăria a sesizat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autorităţile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centrale despre necesitatea restabilirii drumului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obţinut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reparaţia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lui. Unica persoană care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susţinut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primăria privind acordarea serviciilor fără plată a fost Buruiană Eugeniu(cositul stadionului, asigurarea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făşiilor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antiincendiare,cositul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teritoriului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gimnaziului,evacuarea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cimitir).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Pasivitatea,indiferenţa,nerespectarea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din sat reduc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capacităţile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APL privind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îmbunătăţirea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trai,crearea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servicii în teritoriu. Oamenii din sat nu contribuie 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implimentarea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proiectelor(iluminatul stradal). Nerespectarea depozitării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duce 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înrăutăţirea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înconjurător,influenţează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calitatea apei potabile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consecinţă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afectează starea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sănătăţii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populaţiei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Eforturile primăriei privind lichidarea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gunoiştilor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a dat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rezultateGunoiştile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apărut din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nou,iar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iroseşte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resurse financiare în fiecare an. Astăzi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gunoişti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peste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tot:pădure,drumuri,pe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terenurile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agricole,livezi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p w14:paraId="32634863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rezultatul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iresponsabilităţii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sat plus activitatea economică în gospodăria casnică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crează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probleme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majore.Rezultatul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final va fi unul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dezastruos:autootrăvire,autodistrugere.Este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necesar de creat serviciul de colectare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populaţie,să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adoptăm un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măsuri pentru a preveni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apariţia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gunoiţtilor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spontane.</w:t>
      </w:r>
    </w:p>
    <w:p w14:paraId="25DCBEDB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Pe parcursul anului 2016 am primit trei sesizări despre încălcarea drepturilor copilului(Ciobanu Ina, Gogu,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Sadovnic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Ciorap) . În urma evaluării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 constatat neglijarea copiilor de către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părinţi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neglijare alimentară din cauza veniturilor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mici,neglijare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vestimentară,neglijare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igienică.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Toţi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aceşti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susţinuşi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financiar.Pe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parcursul anului a fost acordat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sprigin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familial familiilor socialmente se (anexează)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vulnerabile:Casian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Mihaela,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Gogu,Şuliga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Eduard, pentru a preveni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aflării copiilor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risc. Jalnică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pensionari:Scorohod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Damian,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Boicu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Natalia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familii.Casian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Oleg,Sadovnic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.Primăria urmează să întreprindă masuri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responzabilizare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părinţilor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copiilor pentru soarta celor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apropiaţi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0929693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două cazuri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violenţă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familie.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Pînzari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Mihail,Ciorap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Mihail, la care s-au aplicat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ordonanţe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În ambele cazuri victime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soţiile.Au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cazuri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cînd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copiii au părăsit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domiciliu:Ciobanu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Mihail,Ciobanu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Radu. Cu eforturile primăriei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poliţistului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sector copiii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reîntorşi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familie.</w:t>
      </w:r>
    </w:p>
    <w:p w14:paraId="32A75607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fost acordat ajutor umanitar acordat de Guvernul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Romaniei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(lista se anexează)Din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Fodul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rezervă a primăriei a fost acordat ajutor material familiei Ciobanu Roman (2000lei), pentru restabilirea casei de locuit în urma incendiului</w:t>
      </w:r>
    </w:p>
    <w:p w14:paraId="589C0F1A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Alarmantă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criminogenă în teritoriu. Mai multe persoane încalcă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legislaţia:vătămare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corporală,furturi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gospodăriile personale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publice. Sunt multe conflicte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apeluri telefonice la organele de drept. Ciobanu Dinu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asuzat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omor.În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anul 2016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condamnaţi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Ciorap Mihail,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Pînzari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Mihail.</w:t>
      </w:r>
    </w:p>
    <w:p w14:paraId="75FC3A00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Lasă de dorit comportamentul tinerilor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elevilor. Din cauza abuzului de alcool deseori apar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altercaţii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printre tineri ..Unii elevi au un comportament neadecvat în timpul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lecţiilor.Optimizarea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gimnaziului a avut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consecinţe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Elevii din sat nu frecventează cercurile ce activează în gimnaziu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Răciula.Pedagogii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diriginţii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vizitează copiii la domiciliu. Astăzi nu avem nici un pedagog în gimnaziul Răciula.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va agrava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viitor, satul riscă să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rămînă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fără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învăţători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profesori. Copii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neşcolarizaţi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avem. În luna septembrie am fost sesizat, că elevul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Suliga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frecventează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scoala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Cauza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neşcolarizării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lipsa dosarului. În urma măsurilor luate ,de comun acord cu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gimnaziului elevul a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şcolarizat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..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Toţi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copiii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7 ani sunt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grădiniţă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849FEDE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urma controlului efectuat la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preşcolară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privinţa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calităţii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produselor alimentare s-a constatat faptul, că nu se respectă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păstrare a fructelor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legumelor,adică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beciul nu corespunde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cerinţelor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sanitaro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-igienice. În urma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prescripţiei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obligată să asigure păstrarea fructelor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legumelor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 nu ar pune în pericol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viaţa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sănătatea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copiilor.Instituţia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preşcolară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dispune de o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prescripţie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tratare a elementelor din lemn cu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soluţie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ignifugă.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Lipseşte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sistemul automat de semnalizare în caz de incendiu.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preşcolară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urmează a optimiza cheltuielile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lichida încălcările depistate</w:t>
      </w:r>
    </w:p>
    <w:p w14:paraId="79C38800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Activitatea primăriilor este reglementată de diverse acte legislative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normative. Aparatul primăriei s-a străduit să respecte întocmai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Pe parcursul anului 2016 au fost adoptate 52 decizii ale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xconsiliului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emise 56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ale primarului. Toate deciziile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actele primarului au fost legale ,cu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exepţia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nr.06 din 22.02.2016 „Cu privire la modificarea planului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finantare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;i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Deciyia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nr.07/24 din 08.12.2015 „ Cu privire la plata de folosire a terenului proprietate publica”.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momentul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s-au stabilit încălcări privind raportarea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contabilităţii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către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Direcţia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Finanţe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dar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altor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Introducerea Sistemului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Informaţional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contabilităţilşe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primăriilor au creat probleme. Din mers am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nevoiţi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învăţăm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noile metode de elaborare a Bugetului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introducerea datelor în sistem..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Pînă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astăzi sunt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dificultăţi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rapoartele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dările de seamă. Noi am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reuşit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să ne încadrăm în termenii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stabiliţi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Direcţia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Finanţe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darea de seamă anuală</w:t>
      </w:r>
    </w:p>
    <w:p w14:paraId="5D4563C8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parcursul anului 2016 lucrătorii primăriei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preşcolare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fost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stimulaţi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material conform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vogoare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Toate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dispoziţiile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emise de primărie au trecut controlul de legalitate.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admise spre îndeplinire.(lista se anexează)</w:t>
      </w:r>
    </w:p>
    <w:p w14:paraId="4A11CC31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 problemă importantă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sensibilă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corectarea erorilor admise în timpul perfectării titlurilor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deţinătorilor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teren ,amplasarea necorectă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cotaşilor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teren, lipsa titlurilor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deţinătorilor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teren,schimbarea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terenurilor au creat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complicată. Lipsa mijloacelor financiare pentru corectarea erorilor admise tărăgănează rezolvarea problemei date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crează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incomodităţi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deţinătorilor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teren.</w:t>
      </w:r>
    </w:p>
    <w:p w14:paraId="27D35A28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Altă problemă actuală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comunităţii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păşunatul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Deţinătorii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animale nu respectă regulile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întreţinere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păşunat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crează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probleme altor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cetăţeni,creînd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situaţii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conflict,situaţii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periculoase pentru copii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transportului(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păşunatul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terenuri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interzise,legarea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animalelor pe marginea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drumurilor,nesupravegherea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animalelor. Toate acestea reduc eforturile privind înverzirea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satului,crează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probleme privind odihna tineretului. Planificăm să discutăm problema dată la una din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şedinţele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Consiliului local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adunarea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23668A6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Reeşind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cele expuse Primăria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îsi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planifică următoarele sarcini pe anul 2017:</w:t>
      </w:r>
    </w:p>
    <w:p w14:paraId="2C59AA62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Aprovizionarea cu apă potabilă de calitate</w:t>
      </w:r>
    </w:p>
    <w:p w14:paraId="06EA31AB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Asigurarea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funcţionării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regim normal a tuturor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instituţiilor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subordonate primăriei</w:t>
      </w:r>
    </w:p>
    <w:p w14:paraId="61802C36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Asigurarea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asistenţei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sociale a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populaţiei</w:t>
      </w:r>
      <w:proofErr w:type="spellEnd"/>
    </w:p>
    <w:p w14:paraId="0D2CEB36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Amenajarea stadionului din sat</w:t>
      </w:r>
    </w:p>
    <w:p w14:paraId="0F48370F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Reparaţia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drumurilor</w:t>
      </w:r>
    </w:p>
    <w:p w14:paraId="6074F604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Menţinerea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ordinii publice</w:t>
      </w:r>
    </w:p>
    <w:p w14:paraId="020EE0CE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Corectarea erorilor în amplasarea terenurilor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cotaşilor</w:t>
      </w:r>
      <w:proofErr w:type="spellEnd"/>
    </w:p>
    <w:p w14:paraId="0FD30127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Primarul satului </w:t>
      </w:r>
      <w:proofErr w:type="spellStart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Movileanu</w:t>
      </w:r>
      <w:proofErr w:type="spellEnd"/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Gheorghe</w:t>
      </w:r>
    </w:p>
    <w:p w14:paraId="2CDFDF22" w14:textId="77777777" w:rsidR="00BA51E4" w:rsidRPr="00BA51E4" w:rsidRDefault="00BA51E4" w:rsidP="00BA5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51E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38AFE1B1" w14:textId="77777777" w:rsidR="00277AA5" w:rsidRDefault="00277AA5"/>
    <w:sectPr w:rsidR="0027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FD"/>
    <w:rsid w:val="00277AA5"/>
    <w:rsid w:val="007106FD"/>
    <w:rsid w:val="00B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CEF3D-CFBC-425F-89EE-2E7492C8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BA5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Titlu4">
    <w:name w:val="heading 4"/>
    <w:basedOn w:val="Normal"/>
    <w:link w:val="Titlu4Caracter"/>
    <w:uiPriority w:val="9"/>
    <w:qFormat/>
    <w:rsid w:val="00BA51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BA51E4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BA51E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BA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1342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2022-05-11T10:17:00Z</dcterms:created>
  <dcterms:modified xsi:type="dcterms:W3CDTF">2022-05-11T10:17:00Z</dcterms:modified>
</cp:coreProperties>
</file>