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56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F26520" w:rsidTr="00F26520">
        <w:tc>
          <w:tcPr>
            <w:tcW w:w="3190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F26520" w:rsidRDefault="00F26520">
            <w:pPr>
              <w:pStyle w:val="Antet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F26520" w:rsidRDefault="00F26520">
            <w:pPr>
              <w:pStyle w:val="Antet"/>
              <w:spacing w:line="276" w:lineRule="auto"/>
              <w:rPr>
                <w:lang w:val="ro-RO" w:eastAsia="en-US"/>
              </w:rPr>
            </w:pPr>
          </w:p>
        </w:tc>
      </w:tr>
    </w:tbl>
    <w:p w:rsidR="00F26520" w:rsidRDefault="00F26520" w:rsidP="00F26520">
      <w:pPr>
        <w:pStyle w:val="Antet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F26520" w:rsidRDefault="00F26520" w:rsidP="00F26520">
      <w:pPr>
        <w:pStyle w:val="Antet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F26520" w:rsidRDefault="00F26520" w:rsidP="00F26520">
      <w:pPr>
        <w:pStyle w:val="Antet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F26520" w:rsidRDefault="00F26520" w:rsidP="00F26520">
      <w:pPr>
        <w:pStyle w:val="Antet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F26520" w:rsidRDefault="00F26520" w:rsidP="00F26520">
      <w:pPr>
        <w:pStyle w:val="Antet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</w:t>
      </w:r>
    </w:p>
    <w:p w:rsidR="00F26520" w:rsidRDefault="00F26520" w:rsidP="00F26520">
      <w:pPr>
        <w:pStyle w:val="Antet"/>
        <w:rPr>
          <w:b/>
          <w:sz w:val="28"/>
          <w:szCs w:val="32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</w:r>
      <w:r w:rsidRPr="001D5F4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1D5F49" w:rsidRPr="001D5F4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="001D5F49" w:rsidRPr="001D5F49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1D5F49" w:rsidRPr="001D5F4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D5F49" w:rsidRPr="001D5F49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</w:t>
      </w:r>
      <w:r w:rsidR="00F92D06">
        <w:rPr>
          <w:rFonts w:ascii="Times New Roman" w:hAnsi="Times New Roman" w:cs="Times New Roman"/>
          <w:sz w:val="24"/>
          <w:szCs w:val="24"/>
          <w:u w:val="single"/>
          <w:lang w:val="en-US"/>
        </w:rPr>
        <w:t>02</w:t>
      </w:r>
      <w:r w:rsidR="001D5F49">
        <w:rPr>
          <w:rFonts w:ascii="Times New Roman" w:hAnsi="Times New Roman" w:cs="Times New Roman"/>
          <w:sz w:val="24"/>
          <w:szCs w:val="24"/>
          <w:u w:val="single"/>
          <w:lang w:val="en-US"/>
        </w:rPr>
        <w:t>/04</w:t>
      </w:r>
      <w:r w:rsidR="001665F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:rsidR="00F26520" w:rsidRPr="00295AC5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proofErr w:type="gramStart"/>
      <w:r w:rsidR="00502084"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 w:rsidR="005020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F92D06">
        <w:rPr>
          <w:rFonts w:ascii="Times New Roman" w:hAnsi="Times New Roman" w:cs="Times New Roman"/>
          <w:sz w:val="24"/>
          <w:szCs w:val="24"/>
          <w:u w:val="single"/>
          <w:lang w:val="en-US"/>
        </w:rPr>
        <w:t>31.03.2022</w:t>
      </w:r>
      <w:r w:rsidR="005020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</w:p>
    <w:p w:rsidR="007F6B17" w:rsidRPr="007F6B17" w:rsidRDefault="00F26520" w:rsidP="00F2652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7F6B17">
        <w:rPr>
          <w:rFonts w:ascii="Times New Roman" w:hAnsi="Times New Roman" w:cs="Times New Roman"/>
          <w:lang w:val="en-US"/>
        </w:rPr>
        <w:t>“</w:t>
      </w:r>
      <w:proofErr w:type="gramStart"/>
      <w:r w:rsidRPr="007F6B17">
        <w:rPr>
          <w:rFonts w:ascii="Times New Roman" w:hAnsi="Times New Roman" w:cs="Times New Roman"/>
          <w:b/>
          <w:lang w:val="en-US"/>
        </w:rPr>
        <w:t xml:space="preserve">Cu  </w:t>
      </w:r>
      <w:proofErr w:type="spellStart"/>
      <w:r w:rsidRPr="007F6B17">
        <w:rPr>
          <w:rFonts w:ascii="Times New Roman" w:hAnsi="Times New Roman" w:cs="Times New Roman"/>
          <w:b/>
          <w:lang w:val="en-US"/>
        </w:rPr>
        <w:t>privire</w:t>
      </w:r>
      <w:proofErr w:type="spellEnd"/>
      <w:proofErr w:type="gramEnd"/>
      <w:r w:rsidRPr="007F6B17">
        <w:rPr>
          <w:rFonts w:ascii="Times New Roman" w:hAnsi="Times New Roman" w:cs="Times New Roman"/>
          <w:b/>
          <w:lang w:val="en-US"/>
        </w:rPr>
        <w:t xml:space="preserve"> la  </w:t>
      </w:r>
      <w:proofErr w:type="spellStart"/>
      <w:r w:rsidR="000B750F" w:rsidRPr="007F6B17">
        <w:rPr>
          <w:rFonts w:ascii="Times New Roman" w:hAnsi="Times New Roman" w:cs="Times New Roman"/>
          <w:b/>
          <w:lang w:val="en-US"/>
        </w:rPr>
        <w:t>modificarea</w:t>
      </w:r>
      <w:proofErr w:type="spellEnd"/>
      <w:r w:rsidRPr="007F6B17">
        <w:rPr>
          <w:rFonts w:ascii="Times New Roman" w:hAnsi="Times New Roman" w:cs="Times New Roman"/>
          <w:b/>
          <w:lang w:val="en-US"/>
        </w:rPr>
        <w:t xml:space="preserve"> </w:t>
      </w:r>
      <w:r w:rsidR="007F6B17" w:rsidRPr="007F6B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F6B17" w:rsidRPr="007F6B17">
        <w:rPr>
          <w:rFonts w:ascii="Times New Roman" w:hAnsi="Times New Roman" w:cs="Times New Roman"/>
          <w:b/>
          <w:lang w:val="en-US"/>
        </w:rPr>
        <w:t>bugetului</w:t>
      </w:r>
      <w:proofErr w:type="spellEnd"/>
      <w:r w:rsidR="007F6B17" w:rsidRPr="007F6B1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F6B17" w:rsidRPr="007F6B17">
        <w:rPr>
          <w:rFonts w:ascii="Times New Roman" w:hAnsi="Times New Roman" w:cs="Times New Roman"/>
          <w:b/>
          <w:lang w:val="en-US"/>
        </w:rPr>
        <w:t>primăriei</w:t>
      </w:r>
      <w:proofErr w:type="spellEnd"/>
    </w:p>
    <w:p w:rsidR="00F26520" w:rsidRPr="007F6B17" w:rsidRDefault="007F6B17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6B17">
        <w:rPr>
          <w:rFonts w:ascii="Times New Roman" w:hAnsi="Times New Roman" w:cs="Times New Roman"/>
          <w:b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p</w:t>
      </w:r>
      <w:r w:rsidR="00F92D06">
        <w:rPr>
          <w:rFonts w:ascii="Times New Roman" w:hAnsi="Times New Roman" w:cs="Times New Roman"/>
          <w:b/>
          <w:lang w:val="en-US"/>
        </w:rPr>
        <w:t>entru</w:t>
      </w:r>
      <w:proofErr w:type="spellEnd"/>
      <w:proofErr w:type="gramEnd"/>
      <w:r w:rsidR="00F92D0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F92D06">
        <w:rPr>
          <w:rFonts w:ascii="Times New Roman" w:hAnsi="Times New Roman" w:cs="Times New Roman"/>
          <w:b/>
          <w:lang w:val="en-US"/>
        </w:rPr>
        <w:t>anul</w:t>
      </w:r>
      <w:proofErr w:type="spellEnd"/>
      <w:r w:rsidR="00F92D06">
        <w:rPr>
          <w:rFonts w:ascii="Times New Roman" w:hAnsi="Times New Roman" w:cs="Times New Roman"/>
          <w:b/>
          <w:lang w:val="en-US"/>
        </w:rPr>
        <w:t xml:space="preserve"> 2022</w:t>
      </w:r>
      <w:r w:rsidR="00F26520" w:rsidRPr="007F6B17">
        <w:rPr>
          <w:rFonts w:ascii="Times New Roman" w:hAnsi="Times New Roman" w:cs="Times New Roman"/>
          <w:b/>
          <w:lang w:val="en-US"/>
        </w:rPr>
        <w:t>”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="000B750F">
        <w:rPr>
          <w:rFonts w:ascii="Times New Roman" w:hAnsi="Times New Roman" w:cs="Times New Roman"/>
          <w:sz w:val="24"/>
          <w:szCs w:val="24"/>
          <w:lang w:val="en-US"/>
        </w:rPr>
        <w:t>nota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B750F"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proofErr w:type="gramEnd"/>
      <w:r w:rsidR="000B750F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26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750F">
        <w:rPr>
          <w:rFonts w:ascii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="000B75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750F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B750F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837A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92D06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F92D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2D06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F92D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2D0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F92D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2D06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F92D06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837ABF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F26520" w:rsidRDefault="00837ABF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art.27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7B087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7B087D">
        <w:rPr>
          <w:rFonts w:ascii="Times New Roman" w:hAnsi="Times New Roman" w:cs="Times New Roman"/>
          <w:sz w:val="24"/>
          <w:szCs w:val="24"/>
          <w:lang w:val="en-US"/>
        </w:rPr>
        <w:t xml:space="preserve">2) a </w:t>
      </w:r>
      <w:proofErr w:type="spellStart"/>
      <w:r w:rsidR="007B087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locale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. 397-XV din 16-03-2003 art. </w:t>
      </w:r>
      <w:r w:rsidR="007B087D">
        <w:rPr>
          <w:rFonts w:ascii="Times New Roman" w:hAnsi="Times New Roman" w:cs="Times New Roman"/>
          <w:sz w:val="24"/>
          <w:szCs w:val="24"/>
          <w:lang w:val="en-US"/>
        </w:rPr>
        <w:t>61</w:t>
      </w:r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87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B087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126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nr.181</w:t>
      </w:r>
      <w:proofErr w:type="gram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din 25.07.2014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finanțele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responsabilitățile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fiscal cu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4C09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AC4C0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E385E" w:rsidRPr="009E385E" w:rsidRDefault="00624D2C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</w:t>
      </w:r>
      <w:r w:rsidR="009E385E">
        <w:rPr>
          <w:rFonts w:ascii="Times New Roman" w:hAnsi="Times New Roman" w:cs="Times New Roman"/>
          <w:sz w:val="24"/>
          <w:szCs w:val="24"/>
          <w:lang w:val="en-US"/>
        </w:rPr>
        <w:t>rmitate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Setul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metodologic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E385E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modifica</w:t>
      </w:r>
      <w:r w:rsidR="00126731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126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6731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267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26731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126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673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1267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6731">
        <w:rPr>
          <w:rFonts w:ascii="Times New Roman" w:hAnsi="Times New Roman" w:cs="Times New Roman"/>
          <w:sz w:val="24"/>
          <w:szCs w:val="24"/>
          <w:lang w:val="en-US"/>
        </w:rPr>
        <w:t>Ordi</w:t>
      </w:r>
      <w:r w:rsidR="009E385E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Finanțelor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nr.209 din 24.12.2015.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art.14</w:t>
      </w:r>
      <w:r w:rsidR="009E385E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alin.2 lit.(n) al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436-XVI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din  28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-02-2006</w:t>
      </w:r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DD6D74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="009E385E">
        <w:rPr>
          <w:rFonts w:ascii="Times New Roman" w:hAnsi="Times New Roman" w:cs="Times New Roman"/>
          <w:sz w:val="24"/>
          <w:szCs w:val="24"/>
          <w:lang w:val="en-US"/>
        </w:rPr>
        <w:t>ulamentului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E385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E38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E385E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 w:rsidR="009E385E">
        <w:rPr>
          <w:rFonts w:ascii="Times New Roman" w:hAnsi="Times New Roman" w:cs="Times New Roman"/>
          <w:sz w:val="24"/>
          <w:szCs w:val="24"/>
          <w:lang w:val="en-US"/>
        </w:rPr>
        <w:t>ționare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624D2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</w:t>
      </w:r>
      <w:r w:rsidR="00F87878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F8787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8787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11A7C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C11A7C">
        <w:rPr>
          <w:rFonts w:ascii="Times New Roman" w:hAnsi="Times New Roman" w:cs="Times New Roman"/>
          <w:sz w:val="24"/>
          <w:szCs w:val="24"/>
          <w:lang w:val="en-US"/>
        </w:rPr>
        <w:t>. 04/</w:t>
      </w:r>
      <w:proofErr w:type="gramStart"/>
      <w:r w:rsidR="00C11A7C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="00C11A7C">
        <w:rPr>
          <w:rFonts w:ascii="Times New Roman" w:hAnsi="Times New Roman" w:cs="Times New Roman"/>
          <w:sz w:val="24"/>
          <w:szCs w:val="24"/>
          <w:lang w:val="en-US"/>
        </w:rPr>
        <w:t xml:space="preserve">  12 </w:t>
      </w:r>
      <w:proofErr w:type="spellStart"/>
      <w:r w:rsidR="00C11A7C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11A7C">
        <w:rPr>
          <w:rFonts w:ascii="Times New Roman" w:hAnsi="Times New Roman" w:cs="Times New Roman"/>
          <w:sz w:val="24"/>
          <w:szCs w:val="24"/>
          <w:lang w:val="en-US"/>
        </w:rPr>
        <w:t xml:space="preserve"> 2015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conformitate</w:t>
      </w:r>
      <w:proofErr w:type="spellEnd"/>
      <w:r>
        <w:rPr>
          <w:rFonts w:ascii="Times New Roman" w:hAnsi="Times New Roman" w:cs="Times New Roman"/>
          <w:lang w:val="en-US"/>
        </w:rPr>
        <w:t xml:space="preserve">  cu  </w:t>
      </w:r>
      <w:proofErr w:type="spellStart"/>
      <w:r>
        <w:rPr>
          <w:rFonts w:ascii="Times New Roman" w:hAnsi="Times New Roman" w:cs="Times New Roman"/>
          <w:lang w:val="en-US"/>
        </w:rPr>
        <w:t>avizul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comisiei</w:t>
      </w:r>
      <w:proofErr w:type="spellEnd"/>
      <w:r>
        <w:rPr>
          <w:rFonts w:ascii="Times New Roman" w:hAnsi="Times New Roman" w:cs="Times New Roman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lang w:val="en-US"/>
        </w:rPr>
        <w:t>specialitate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economie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buget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finanțe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lang w:val="en-US"/>
        </w:rPr>
        <w:t>CONSILIUL  SĂTESC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  DECIDE :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A8084D" w:rsidP="00A8084D">
      <w:pPr>
        <w:rPr>
          <w:lang w:val="ro-RO"/>
        </w:rPr>
      </w:pPr>
      <w:r>
        <w:rPr>
          <w:lang w:val="en-US"/>
        </w:rPr>
        <w:t xml:space="preserve"> 1 </w:t>
      </w:r>
      <w:r w:rsidR="00F26520" w:rsidRPr="00A8084D">
        <w:rPr>
          <w:lang w:val="en-US"/>
        </w:rPr>
        <w:t xml:space="preserve">Se  </w:t>
      </w:r>
      <w:proofErr w:type="spellStart"/>
      <w:r w:rsidR="009E385E" w:rsidRPr="00A8084D">
        <w:rPr>
          <w:lang w:val="en-US"/>
        </w:rPr>
        <w:t>modifică</w:t>
      </w:r>
      <w:proofErr w:type="spellEnd"/>
      <w:r w:rsidR="00F92D06">
        <w:rPr>
          <w:lang w:val="en-US"/>
        </w:rPr>
        <w:t xml:space="preserve"> </w:t>
      </w:r>
      <w:proofErr w:type="spellStart"/>
      <w:r w:rsidR="00F92D06">
        <w:rPr>
          <w:lang w:val="en-US"/>
        </w:rPr>
        <w:t>parțial</w:t>
      </w:r>
      <w:proofErr w:type="spellEnd"/>
      <w:r w:rsidR="00F92D06">
        <w:rPr>
          <w:lang w:val="en-US"/>
        </w:rPr>
        <w:t xml:space="preserve"> </w:t>
      </w:r>
      <w:proofErr w:type="spellStart"/>
      <w:r w:rsidR="00F92D06">
        <w:rPr>
          <w:lang w:val="en-US"/>
        </w:rPr>
        <w:t>D</w:t>
      </w:r>
      <w:r w:rsidR="009E385E" w:rsidRPr="00A8084D">
        <w:rPr>
          <w:lang w:val="en-US"/>
        </w:rPr>
        <w:t>ecizia</w:t>
      </w:r>
      <w:proofErr w:type="spellEnd"/>
      <w:r w:rsidR="009E385E" w:rsidRPr="00A8084D">
        <w:rPr>
          <w:lang w:val="en-US"/>
        </w:rPr>
        <w:t xml:space="preserve"> </w:t>
      </w:r>
      <w:proofErr w:type="spellStart"/>
      <w:r w:rsidR="00184C3F" w:rsidRPr="00A8084D">
        <w:rPr>
          <w:lang w:val="en-US"/>
        </w:rPr>
        <w:t>consiliului</w:t>
      </w:r>
      <w:proofErr w:type="spellEnd"/>
      <w:r w:rsidR="00184C3F" w:rsidRPr="00A8084D">
        <w:rPr>
          <w:lang w:val="en-US"/>
        </w:rPr>
        <w:t xml:space="preserve"> </w:t>
      </w:r>
      <w:proofErr w:type="spellStart"/>
      <w:r w:rsidR="00184C3F" w:rsidRPr="00A8084D">
        <w:rPr>
          <w:lang w:val="en-US"/>
        </w:rPr>
        <w:t>sătesc</w:t>
      </w:r>
      <w:proofErr w:type="spellEnd"/>
      <w:r w:rsidR="00184C3F" w:rsidRPr="00A8084D">
        <w:rPr>
          <w:lang w:val="en-US"/>
        </w:rPr>
        <w:t xml:space="preserve"> </w:t>
      </w:r>
      <w:proofErr w:type="spellStart"/>
      <w:r w:rsidR="00184C3F" w:rsidRPr="00A8084D">
        <w:rPr>
          <w:lang w:val="en-US"/>
        </w:rPr>
        <w:t>Frumoasa</w:t>
      </w:r>
      <w:proofErr w:type="spellEnd"/>
      <w:r w:rsidR="00184C3F" w:rsidRPr="00A8084D">
        <w:rPr>
          <w:lang w:val="en-US"/>
        </w:rPr>
        <w:t xml:space="preserve"> </w:t>
      </w:r>
      <w:r w:rsidR="00DC1F69" w:rsidRPr="00A8084D">
        <w:rPr>
          <w:lang w:val="en-US"/>
        </w:rPr>
        <w:t>nr.</w:t>
      </w:r>
      <w:r w:rsidR="00F92D06">
        <w:rPr>
          <w:lang w:val="en-US"/>
        </w:rPr>
        <w:t>02/03 din 31.03</w:t>
      </w:r>
      <w:r w:rsidR="009E385E" w:rsidRPr="00A8084D">
        <w:rPr>
          <w:lang w:val="en-US"/>
        </w:rPr>
        <w:t>.20</w:t>
      </w:r>
      <w:r w:rsidR="00F92D06">
        <w:rPr>
          <w:lang w:val="en-US"/>
        </w:rPr>
        <w:t>22</w:t>
      </w:r>
      <w:r w:rsidR="009E385E" w:rsidRPr="00A8084D">
        <w:rPr>
          <w:lang w:val="en-US"/>
        </w:rPr>
        <w:t xml:space="preserve"> ,, Cu </w:t>
      </w:r>
      <w:proofErr w:type="spellStart"/>
      <w:r w:rsidR="009E385E" w:rsidRPr="00A8084D">
        <w:rPr>
          <w:lang w:val="en-US"/>
        </w:rPr>
        <w:t>privire</w:t>
      </w:r>
      <w:proofErr w:type="spellEnd"/>
      <w:r w:rsidR="009E385E" w:rsidRPr="00A8084D">
        <w:rPr>
          <w:lang w:val="en-US"/>
        </w:rPr>
        <w:t xml:space="preserve"> la </w:t>
      </w:r>
      <w:proofErr w:type="spellStart"/>
      <w:r w:rsidR="009E385E" w:rsidRPr="00A8084D">
        <w:rPr>
          <w:lang w:val="en-US"/>
        </w:rPr>
        <w:t>aprobarea</w:t>
      </w:r>
      <w:proofErr w:type="spellEnd"/>
      <w:r w:rsidR="009E385E" w:rsidRPr="00A8084D">
        <w:rPr>
          <w:lang w:val="en-US"/>
        </w:rPr>
        <w:t xml:space="preserve"> </w:t>
      </w:r>
      <w:proofErr w:type="spellStart"/>
      <w:r w:rsidR="009E385E" w:rsidRPr="00A8084D">
        <w:rPr>
          <w:lang w:val="en-US"/>
        </w:rPr>
        <w:t>bug</w:t>
      </w:r>
      <w:r w:rsidR="002E659F" w:rsidRPr="00A8084D">
        <w:rPr>
          <w:lang w:val="en-US"/>
        </w:rPr>
        <w:t>etului</w:t>
      </w:r>
      <w:proofErr w:type="spellEnd"/>
      <w:r w:rsidR="002E659F" w:rsidRPr="00A8084D">
        <w:rPr>
          <w:lang w:val="en-US"/>
        </w:rPr>
        <w:t xml:space="preserve"> </w:t>
      </w:r>
      <w:proofErr w:type="spellStart"/>
      <w:r w:rsidR="002E659F" w:rsidRPr="00A8084D">
        <w:rPr>
          <w:lang w:val="en-US"/>
        </w:rPr>
        <w:t>primăriei</w:t>
      </w:r>
      <w:proofErr w:type="spellEnd"/>
      <w:r w:rsidR="002E659F" w:rsidRPr="00A8084D">
        <w:rPr>
          <w:lang w:val="en-US"/>
        </w:rPr>
        <w:t xml:space="preserve"> </w:t>
      </w:r>
      <w:proofErr w:type="spellStart"/>
      <w:r w:rsidR="002E659F" w:rsidRPr="00A8084D">
        <w:rPr>
          <w:lang w:val="en-US"/>
        </w:rPr>
        <w:t>Frumoasa</w:t>
      </w:r>
      <w:proofErr w:type="spellEnd"/>
      <w:r w:rsidR="002E659F" w:rsidRPr="00A8084D">
        <w:rPr>
          <w:lang w:val="en-US"/>
        </w:rPr>
        <w:t xml:space="preserve"> </w:t>
      </w:r>
      <w:proofErr w:type="spellStart"/>
      <w:r w:rsidR="002E659F" w:rsidRPr="00A8084D">
        <w:rPr>
          <w:lang w:val="en-US"/>
        </w:rPr>
        <w:t>pentru</w:t>
      </w:r>
      <w:proofErr w:type="spellEnd"/>
      <w:r w:rsidR="002E659F" w:rsidRPr="00A8084D">
        <w:rPr>
          <w:lang w:val="en-US"/>
        </w:rPr>
        <w:t xml:space="preserve"> </w:t>
      </w:r>
      <w:proofErr w:type="spellStart"/>
      <w:r w:rsidR="002E659F" w:rsidRPr="00A8084D">
        <w:rPr>
          <w:lang w:val="en-US"/>
        </w:rPr>
        <w:t>anul</w:t>
      </w:r>
      <w:proofErr w:type="spellEnd"/>
      <w:r w:rsidR="009E385E" w:rsidRPr="00A8084D">
        <w:rPr>
          <w:lang w:val="en-US"/>
        </w:rPr>
        <w:t xml:space="preserve"> </w:t>
      </w:r>
      <w:r w:rsidR="00F92D06">
        <w:rPr>
          <w:lang w:val="ro-RO"/>
        </w:rPr>
        <w:t>2022</w:t>
      </w:r>
      <w:r w:rsidR="009E385E" w:rsidRPr="00A8084D">
        <w:rPr>
          <w:lang w:val="ro-RO"/>
        </w:rPr>
        <w:t xml:space="preserve"> în a</w:t>
      </w:r>
      <w:r w:rsidR="00E146B8" w:rsidRPr="00A8084D">
        <w:rPr>
          <w:lang w:val="ro-RO"/>
        </w:rPr>
        <w:t xml:space="preserve"> doua lectură,</w:t>
      </w:r>
      <w:r w:rsidR="002E659F" w:rsidRPr="00A8084D">
        <w:rPr>
          <w:lang w:val="ro-RO"/>
        </w:rPr>
        <w:t>, ,</w:t>
      </w:r>
      <w:r w:rsidR="00E146B8" w:rsidRPr="00A8084D">
        <w:rPr>
          <w:lang w:val="ro-RO"/>
        </w:rPr>
        <w:t xml:space="preserve"> după cum urmează</w:t>
      </w:r>
      <w:r w:rsidR="002E659F" w:rsidRPr="00A8084D">
        <w:rPr>
          <w:lang w:val="ro-RO"/>
        </w:rPr>
        <w:t>:</w:t>
      </w:r>
    </w:p>
    <w:p w:rsidR="00A8084D" w:rsidRPr="00A8084D" w:rsidRDefault="00251413" w:rsidP="00A8084D">
      <w:pPr>
        <w:rPr>
          <w:lang w:val="ro-RO"/>
        </w:rPr>
      </w:pPr>
      <w:r>
        <w:rPr>
          <w:lang w:val="ro-RO"/>
        </w:rPr>
        <w:t xml:space="preserve">  -</w:t>
      </w:r>
      <w:r w:rsidR="00A11F1F">
        <w:rPr>
          <w:lang w:val="ro-RO"/>
        </w:rPr>
        <w:t xml:space="preserve"> La punctul 1 sintagma ,,Venituri în sumă de 2175,2 mii lei se modifică cu </w:t>
      </w:r>
      <w:proofErr w:type="spellStart"/>
      <w:r w:rsidR="00A11F1F">
        <w:rPr>
          <w:lang w:val="ro-RO"/>
        </w:rPr>
        <w:t>sintagma,,Venituri</w:t>
      </w:r>
      <w:proofErr w:type="spellEnd"/>
      <w:r w:rsidR="00A11F1F">
        <w:rPr>
          <w:lang w:val="ro-RO"/>
        </w:rPr>
        <w:t xml:space="preserve"> în sumă de 2551,0 mii lei</w:t>
      </w:r>
      <w:r>
        <w:rPr>
          <w:lang w:val="ro-RO"/>
        </w:rPr>
        <w:t>, la punctul</w:t>
      </w:r>
      <w:r w:rsidR="00A8084D">
        <w:rPr>
          <w:lang w:val="ro-RO"/>
        </w:rPr>
        <w:t xml:space="preserve"> Sintagma</w:t>
      </w:r>
      <w:r w:rsidR="00F92D06">
        <w:rPr>
          <w:lang w:val="ro-RO"/>
        </w:rPr>
        <w:t>,,</w:t>
      </w:r>
      <w:proofErr w:type="spellStart"/>
      <w:r w:rsidR="00F92D06">
        <w:rPr>
          <w:lang w:val="ro-RO"/>
        </w:rPr>
        <w:t>Cheltuielli</w:t>
      </w:r>
      <w:proofErr w:type="spellEnd"/>
      <w:r w:rsidR="00F92D06">
        <w:rPr>
          <w:lang w:val="ro-RO"/>
        </w:rPr>
        <w:t xml:space="preserve"> în sumă de 2175,2 </w:t>
      </w:r>
      <w:r w:rsidR="00A8084D">
        <w:rPr>
          <w:lang w:val="ro-RO"/>
        </w:rPr>
        <w:t>mii lei se substituie  cu sintagm</w:t>
      </w:r>
      <w:r w:rsidR="00F92D06">
        <w:rPr>
          <w:lang w:val="ro-RO"/>
        </w:rPr>
        <w:t xml:space="preserve">a ,,Cheltuieli în sumă de </w:t>
      </w:r>
      <w:r>
        <w:rPr>
          <w:lang w:val="ro-RO"/>
        </w:rPr>
        <w:t>3131,3</w:t>
      </w:r>
      <w:r w:rsidR="00F92D06">
        <w:rPr>
          <w:lang w:val="ro-RO"/>
        </w:rPr>
        <w:t xml:space="preserve"> </w:t>
      </w:r>
      <w:r>
        <w:rPr>
          <w:lang w:val="ro-RO"/>
        </w:rPr>
        <w:t xml:space="preserve"> mii lei, cu un sold  bugetar în sumă de 580,3</w:t>
      </w:r>
      <w:r w:rsidR="00A8084D">
        <w:rPr>
          <w:lang w:val="ro-RO"/>
        </w:rPr>
        <w:t xml:space="preserve"> mii lei, care vor fi acoperite din soldul de mijloa</w:t>
      </w:r>
      <w:r>
        <w:rPr>
          <w:lang w:val="ro-RO"/>
        </w:rPr>
        <w:t>ce bănești la 01.01..2022</w:t>
      </w:r>
    </w:p>
    <w:p w:rsidR="00F26520" w:rsidRPr="00A8084D" w:rsidRDefault="00D72588" w:rsidP="002A7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1413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A8084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26520" w:rsidRPr="00C449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659F">
        <w:rPr>
          <w:rFonts w:ascii="Times New Roman" w:hAnsi="Times New Roman" w:cs="Times New Roman"/>
          <w:sz w:val="24"/>
          <w:szCs w:val="24"/>
          <w:lang w:val="ro-RO"/>
        </w:rPr>
        <w:t xml:space="preserve">Anexele nr.1 și nr.3 la Decizia consiliului sătesc Frumoasa </w:t>
      </w:r>
      <w:r w:rsidR="0098724E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F92D06">
        <w:rPr>
          <w:rFonts w:ascii="Times New Roman" w:hAnsi="Times New Roman" w:cs="Times New Roman"/>
          <w:sz w:val="24"/>
          <w:szCs w:val="24"/>
          <w:lang w:val="ro-RO"/>
        </w:rPr>
        <w:t>02/03 din 31.03.2022</w:t>
      </w:r>
      <w:r w:rsidR="002E659F" w:rsidRPr="008A0E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A7430" w:rsidRPr="00C449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659F">
        <w:rPr>
          <w:rFonts w:ascii="Times New Roman" w:hAnsi="Times New Roman" w:cs="Times New Roman"/>
          <w:sz w:val="24"/>
          <w:szCs w:val="24"/>
          <w:lang w:val="ro-RO"/>
        </w:rPr>
        <w:t xml:space="preserve">se substituie cu anexele nr.1 și nr.3 </w:t>
      </w:r>
      <w:r w:rsidR="002A7430" w:rsidRPr="00C44969">
        <w:rPr>
          <w:rFonts w:ascii="Times New Roman" w:hAnsi="Times New Roman" w:cs="Times New Roman"/>
          <w:sz w:val="24"/>
          <w:szCs w:val="24"/>
          <w:lang w:val="ro-RO"/>
        </w:rPr>
        <w:t xml:space="preserve"> la prezenta decizie.</w:t>
      </w:r>
    </w:p>
    <w:p w:rsidR="00F26520" w:rsidRDefault="00251413" w:rsidP="002A74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F26520" w:rsidRPr="00C4496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A7430" w:rsidRPr="00C44969">
        <w:rPr>
          <w:rFonts w:ascii="Times New Roman" w:hAnsi="Times New Roman" w:cs="Times New Roman"/>
          <w:sz w:val="24"/>
          <w:szCs w:val="24"/>
          <w:lang w:val="ro-RO"/>
        </w:rPr>
        <w:t xml:space="preserve">Executarea prezentei decizii se pune în </w:t>
      </w:r>
      <w:proofErr w:type="spellStart"/>
      <w:r w:rsidR="002A7430" w:rsidRPr="00C44969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2A7430" w:rsidRPr="00D72588">
        <w:rPr>
          <w:rFonts w:ascii="Times New Roman" w:hAnsi="Times New Roman" w:cs="Times New Roman"/>
          <w:sz w:val="24"/>
          <w:szCs w:val="24"/>
          <w:lang w:val="ro-RO"/>
        </w:rPr>
        <w:t>ea</w:t>
      </w:r>
      <w:proofErr w:type="spellEnd"/>
      <w:r w:rsidR="00F01A9D">
        <w:rPr>
          <w:rFonts w:ascii="Times New Roman" w:hAnsi="Times New Roman" w:cs="Times New Roman"/>
          <w:sz w:val="24"/>
          <w:szCs w:val="24"/>
          <w:lang w:val="en-US"/>
        </w:rPr>
        <w:t xml:space="preserve">ma </w:t>
      </w:r>
      <w:proofErr w:type="spellStart"/>
      <w:r w:rsidR="00F01A9D">
        <w:rPr>
          <w:rFonts w:ascii="Times New Roman" w:hAnsi="Times New Roman" w:cs="Times New Roman"/>
          <w:sz w:val="24"/>
          <w:szCs w:val="24"/>
          <w:lang w:val="en-US"/>
        </w:rPr>
        <w:t>dnei</w:t>
      </w:r>
      <w:proofErr w:type="spellEnd"/>
      <w:r w:rsidR="00F01A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1A9D">
        <w:rPr>
          <w:rFonts w:ascii="Times New Roman" w:hAnsi="Times New Roman" w:cs="Times New Roman"/>
          <w:sz w:val="24"/>
          <w:szCs w:val="24"/>
          <w:lang w:val="en-US"/>
        </w:rPr>
        <w:t>Dimitriu</w:t>
      </w:r>
      <w:proofErr w:type="spellEnd"/>
      <w:r w:rsidR="00F01A9D">
        <w:rPr>
          <w:rFonts w:ascii="Times New Roman" w:hAnsi="Times New Roman" w:cs="Times New Roman"/>
          <w:sz w:val="24"/>
          <w:szCs w:val="24"/>
          <w:lang w:val="en-US"/>
        </w:rPr>
        <w:t xml:space="preserve"> Veronica</w:t>
      </w:r>
      <w:r w:rsidR="002A7430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2A7430">
        <w:rPr>
          <w:rFonts w:ascii="Times New Roman" w:hAnsi="Times New Roman" w:cs="Times New Roman"/>
          <w:sz w:val="24"/>
          <w:szCs w:val="24"/>
          <w:lang w:val="en-US"/>
        </w:rPr>
        <w:t>contabil</w:t>
      </w:r>
      <w:proofErr w:type="spellEnd"/>
      <w:r w:rsidR="002A74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7430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="002A743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2A7430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2A74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6520" w:rsidRDefault="00251413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bookmarkStart w:id="0" w:name="_GoBack"/>
      <w:bookmarkEnd w:id="0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seama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votat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  <w:r w:rsidR="00877410">
        <w:rPr>
          <w:rFonts w:ascii="Times New Roman" w:hAnsi="Times New Roman" w:cs="Times New Roman"/>
          <w:b/>
          <w:sz w:val="24"/>
          <w:szCs w:val="24"/>
          <w:lang w:val="ro-RO"/>
        </w:rPr>
        <w:t>Pentru   -</w:t>
      </w:r>
      <w:r w:rsidR="00CC375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C22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contra -</w:t>
      </w:r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74CF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725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s-au  </w:t>
      </w:r>
      <w:proofErr w:type="spellStart"/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>abţinut</w:t>
      </w:r>
      <w:proofErr w:type="spellEnd"/>
      <w:r w:rsidR="000600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-  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26520" w:rsidRPr="006C134C" w:rsidRDefault="00F26520" w:rsidP="00F265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             </w:t>
      </w:r>
      <w:r w:rsidR="00043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5D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043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26520" w:rsidRPr="00A8084D" w:rsidRDefault="00A8084D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26520"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 w:rsidR="00F265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</w:p>
    <w:p w:rsidR="00F26520" w:rsidRDefault="00A8084D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520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665F9">
        <w:rPr>
          <w:rFonts w:ascii="Times New Roman" w:hAnsi="Times New Roman" w:cs="Times New Roman"/>
          <w:sz w:val="24"/>
          <w:szCs w:val="24"/>
          <w:lang w:val="en-US"/>
        </w:rPr>
        <w:t>interimar</w:t>
      </w:r>
      <w:proofErr w:type="spell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F2652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043FC8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4B75D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043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6520" w:rsidRDefault="00F26520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2E6C" w:rsidRDefault="008E2E6C" w:rsidP="00F265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6520" w:rsidRDefault="00F26520" w:rsidP="00F26520">
      <w:pPr>
        <w:rPr>
          <w:lang w:val="en-US"/>
        </w:rPr>
      </w:pPr>
    </w:p>
    <w:p w:rsidR="006E7767" w:rsidRPr="00724DD5" w:rsidRDefault="006E7767" w:rsidP="00724DD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6E7767" w:rsidRPr="00724DD5" w:rsidSect="00F26520">
      <w:pgSz w:w="11906" w:h="16838"/>
      <w:pgMar w:top="709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740"/>
    <w:multiLevelType w:val="hybridMultilevel"/>
    <w:tmpl w:val="3AB249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96005"/>
    <w:multiLevelType w:val="hybridMultilevel"/>
    <w:tmpl w:val="6D0E4ACC"/>
    <w:lvl w:ilvl="0" w:tplc="507033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20"/>
    <w:rsid w:val="00001CEF"/>
    <w:rsid w:val="00015296"/>
    <w:rsid w:val="00043FC8"/>
    <w:rsid w:val="000600AA"/>
    <w:rsid w:val="000A1497"/>
    <w:rsid w:val="000B750F"/>
    <w:rsid w:val="00126731"/>
    <w:rsid w:val="001535EA"/>
    <w:rsid w:val="001665F9"/>
    <w:rsid w:val="00177776"/>
    <w:rsid w:val="00184C3F"/>
    <w:rsid w:val="0019075F"/>
    <w:rsid w:val="001B0BD0"/>
    <w:rsid w:val="001D5F49"/>
    <w:rsid w:val="0020605F"/>
    <w:rsid w:val="00213241"/>
    <w:rsid w:val="00251413"/>
    <w:rsid w:val="00271364"/>
    <w:rsid w:val="00295AC5"/>
    <w:rsid w:val="002A7430"/>
    <w:rsid w:val="002A7854"/>
    <w:rsid w:val="002C7798"/>
    <w:rsid w:val="002E0CEE"/>
    <w:rsid w:val="002E659F"/>
    <w:rsid w:val="003741CE"/>
    <w:rsid w:val="003A682D"/>
    <w:rsid w:val="003C4D49"/>
    <w:rsid w:val="004034E1"/>
    <w:rsid w:val="00423DD0"/>
    <w:rsid w:val="004330F8"/>
    <w:rsid w:val="00445E92"/>
    <w:rsid w:val="00467342"/>
    <w:rsid w:val="004B75DD"/>
    <w:rsid w:val="004C3DF5"/>
    <w:rsid w:val="004C4445"/>
    <w:rsid w:val="00502084"/>
    <w:rsid w:val="005025FA"/>
    <w:rsid w:val="00550CD8"/>
    <w:rsid w:val="006115E7"/>
    <w:rsid w:val="00624D2C"/>
    <w:rsid w:val="0063472C"/>
    <w:rsid w:val="00655BF9"/>
    <w:rsid w:val="006A324F"/>
    <w:rsid w:val="006C134C"/>
    <w:rsid w:val="006C22F9"/>
    <w:rsid w:val="006E374C"/>
    <w:rsid w:val="006E7767"/>
    <w:rsid w:val="00710591"/>
    <w:rsid w:val="007120C0"/>
    <w:rsid w:val="00724DD5"/>
    <w:rsid w:val="00726B53"/>
    <w:rsid w:val="00747F65"/>
    <w:rsid w:val="0076221A"/>
    <w:rsid w:val="00771418"/>
    <w:rsid w:val="007B087D"/>
    <w:rsid w:val="007B5553"/>
    <w:rsid w:val="007E28D1"/>
    <w:rsid w:val="007F6B17"/>
    <w:rsid w:val="00837ABF"/>
    <w:rsid w:val="00851BF1"/>
    <w:rsid w:val="00866450"/>
    <w:rsid w:val="008703F8"/>
    <w:rsid w:val="00877410"/>
    <w:rsid w:val="008966C9"/>
    <w:rsid w:val="008A0EE2"/>
    <w:rsid w:val="008E2E6C"/>
    <w:rsid w:val="008E71B3"/>
    <w:rsid w:val="008F13ED"/>
    <w:rsid w:val="008F7B64"/>
    <w:rsid w:val="00915145"/>
    <w:rsid w:val="009242B2"/>
    <w:rsid w:val="009866AA"/>
    <w:rsid w:val="0098724E"/>
    <w:rsid w:val="009C5183"/>
    <w:rsid w:val="009E385E"/>
    <w:rsid w:val="00A11F1F"/>
    <w:rsid w:val="00A1358C"/>
    <w:rsid w:val="00A33755"/>
    <w:rsid w:val="00A425E5"/>
    <w:rsid w:val="00A47E93"/>
    <w:rsid w:val="00A52789"/>
    <w:rsid w:val="00A8084D"/>
    <w:rsid w:val="00A81FEB"/>
    <w:rsid w:val="00AC4C09"/>
    <w:rsid w:val="00AE6756"/>
    <w:rsid w:val="00B54A4F"/>
    <w:rsid w:val="00BF371C"/>
    <w:rsid w:val="00C11A7C"/>
    <w:rsid w:val="00C44969"/>
    <w:rsid w:val="00C67B81"/>
    <w:rsid w:val="00C838CE"/>
    <w:rsid w:val="00CC375C"/>
    <w:rsid w:val="00D06A45"/>
    <w:rsid w:val="00D34B5E"/>
    <w:rsid w:val="00D72588"/>
    <w:rsid w:val="00D82DA9"/>
    <w:rsid w:val="00DA6F65"/>
    <w:rsid w:val="00DB2161"/>
    <w:rsid w:val="00DC1F69"/>
    <w:rsid w:val="00DD6D74"/>
    <w:rsid w:val="00E146B8"/>
    <w:rsid w:val="00E256E8"/>
    <w:rsid w:val="00E5624E"/>
    <w:rsid w:val="00E74CF6"/>
    <w:rsid w:val="00F01A9D"/>
    <w:rsid w:val="00F17026"/>
    <w:rsid w:val="00F26520"/>
    <w:rsid w:val="00F336FF"/>
    <w:rsid w:val="00F34FA0"/>
    <w:rsid w:val="00F87878"/>
    <w:rsid w:val="00F92D06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D01B"/>
  <w15:docId w15:val="{4B6D67EE-97F2-435C-9C0C-A34E5FCB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26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F26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F265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2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65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A</cp:lastModifiedBy>
  <cp:revision>3</cp:revision>
  <cp:lastPrinted>2021-08-06T11:23:00Z</cp:lastPrinted>
  <dcterms:created xsi:type="dcterms:W3CDTF">2022-03-24T13:59:00Z</dcterms:created>
  <dcterms:modified xsi:type="dcterms:W3CDTF">2022-03-25T07:56:00Z</dcterms:modified>
</cp:coreProperties>
</file>