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BF" w:rsidRPr="008C6562" w:rsidRDefault="009B1FB6" w:rsidP="0005746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8C65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                                                  </w:t>
      </w:r>
      <w:r w:rsidRPr="008C6562">
        <w:rPr>
          <w:rFonts w:ascii="Times New Roman" w:hAnsi="Times New Roman" w:cs="Times New Roman"/>
          <w:sz w:val="28"/>
          <w:szCs w:val="28"/>
          <w:lang w:val="ro-RO"/>
        </w:rPr>
        <w:t>Anexa nr.1</w:t>
      </w:r>
    </w:p>
    <w:p w:rsidR="00C01C28" w:rsidRDefault="00FA4076" w:rsidP="0005746B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Planul  măsurilor</w:t>
      </w:r>
      <w:r w:rsidR="009B1FB6" w:rsidRPr="008C65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</w:t>
      </w:r>
      <w:r w:rsidR="008C65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reducere a riscurilor și</w:t>
      </w:r>
      <w:r w:rsidR="009B1FB6" w:rsidRPr="008C6562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prevenire a arderii vegetației uscate</w:t>
      </w:r>
      <w:r w:rsidR="00BC7D1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, primăria Frumoasa, anul 2022</w:t>
      </w:r>
      <w:bookmarkStart w:id="0" w:name="_GoBack"/>
      <w:bookmarkEnd w:id="0"/>
    </w:p>
    <w:p w:rsidR="008C6562" w:rsidRDefault="008C6562" w:rsidP="0005746B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C6562" w:rsidRPr="008C6562" w:rsidRDefault="008C6562" w:rsidP="0005746B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30"/>
        <w:gridCol w:w="5618"/>
        <w:gridCol w:w="1585"/>
        <w:gridCol w:w="1412"/>
      </w:tblGrid>
      <w:tr w:rsidR="009B1FB6" w:rsidRPr="008C6562" w:rsidTr="009B1FB6">
        <w:tc>
          <w:tcPr>
            <w:tcW w:w="704" w:type="dxa"/>
          </w:tcPr>
          <w:p w:rsidR="009B1FB6" w:rsidRPr="008C6562" w:rsidRDefault="009B1FB6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Nr/o</w:t>
            </w:r>
          </w:p>
        </w:tc>
        <w:tc>
          <w:tcPr>
            <w:tcW w:w="5670" w:type="dxa"/>
          </w:tcPr>
          <w:p w:rsidR="009B1FB6" w:rsidRPr="008C6562" w:rsidRDefault="009B1FB6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Măsuri</w:t>
            </w:r>
          </w:p>
        </w:tc>
        <w:tc>
          <w:tcPr>
            <w:tcW w:w="1559" w:type="dxa"/>
          </w:tcPr>
          <w:p w:rsidR="009B1FB6" w:rsidRPr="008C6562" w:rsidRDefault="009B1FB6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Responsabil</w:t>
            </w:r>
          </w:p>
        </w:tc>
        <w:tc>
          <w:tcPr>
            <w:tcW w:w="1412" w:type="dxa"/>
          </w:tcPr>
          <w:p w:rsidR="009B1FB6" w:rsidRPr="008C6562" w:rsidRDefault="009B1FB6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Perioada</w:t>
            </w:r>
          </w:p>
        </w:tc>
      </w:tr>
      <w:tr w:rsidR="009B1FB6" w:rsidRPr="008C6562" w:rsidTr="009B1FB6">
        <w:tc>
          <w:tcPr>
            <w:tcW w:w="704" w:type="dxa"/>
          </w:tcPr>
          <w:p w:rsidR="009B1FB6" w:rsidRPr="008C6562" w:rsidRDefault="009B1FB6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5670" w:type="dxa"/>
          </w:tcPr>
          <w:p w:rsidR="009B1FB6" w:rsidRPr="008C6562" w:rsidRDefault="009B1FB6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Delimitarea prin </w:t>
            </w:r>
            <w:proofErr w:type="spellStart"/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fîșii</w:t>
            </w:r>
            <w:proofErr w:type="spellEnd"/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protecție a </w:t>
            </w:r>
            <w:proofErr w:type="spellStart"/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localității,d</w:t>
            </w:r>
            <w:r w:rsidR="005B4420"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rumurilor</w:t>
            </w:r>
            <w:proofErr w:type="spellEnd"/>
            <w:r w:rsidR="00E241CE"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față de </w:t>
            </w:r>
            <w:proofErr w:type="spellStart"/>
            <w:r w:rsidR="00E241CE"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cîmpurile</w:t>
            </w:r>
            <w:proofErr w:type="spellEnd"/>
            <w:r w:rsidR="00E241CE"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vegetație uscată ce prezintă pericol de incendiu</w:t>
            </w:r>
          </w:p>
        </w:tc>
        <w:tc>
          <w:tcPr>
            <w:tcW w:w="1559" w:type="dxa"/>
          </w:tcPr>
          <w:p w:rsidR="009B1FB6" w:rsidRPr="008C6562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Primăria</w:t>
            </w:r>
          </w:p>
          <w:p w:rsidR="008C6562" w:rsidRPr="008C6562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GȚ</w:t>
            </w:r>
          </w:p>
          <w:p w:rsidR="008C6562" w:rsidRPr="008C6562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AE</w:t>
            </w:r>
          </w:p>
        </w:tc>
        <w:tc>
          <w:tcPr>
            <w:tcW w:w="1412" w:type="dxa"/>
          </w:tcPr>
          <w:p w:rsidR="009B1FB6" w:rsidRPr="008C6562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Martie-aprilie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2022</w:t>
            </w:r>
          </w:p>
        </w:tc>
      </w:tr>
      <w:tr w:rsidR="009B1FB6" w:rsidRPr="008C6562" w:rsidTr="009B1FB6">
        <w:tc>
          <w:tcPr>
            <w:tcW w:w="704" w:type="dxa"/>
          </w:tcPr>
          <w:p w:rsidR="009B1FB6" w:rsidRPr="008C6562" w:rsidRDefault="00E241C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5670" w:type="dxa"/>
          </w:tcPr>
          <w:p w:rsidR="009B1FB6" w:rsidRPr="008C6562" w:rsidRDefault="00E241C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Lichidarea gunoiștilor neautorizate</w:t>
            </w:r>
          </w:p>
        </w:tc>
        <w:tc>
          <w:tcPr>
            <w:tcW w:w="1559" w:type="dxa"/>
          </w:tcPr>
          <w:p w:rsidR="009B1FB6" w:rsidRPr="008C6562" w:rsidRDefault="009B1FB6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2" w:type="dxa"/>
          </w:tcPr>
          <w:p w:rsidR="009B1FB6" w:rsidRPr="008C6562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</w:tr>
      <w:tr w:rsidR="009B1FB6" w:rsidRPr="008C6562" w:rsidTr="009B1FB6">
        <w:tc>
          <w:tcPr>
            <w:tcW w:w="704" w:type="dxa"/>
          </w:tcPr>
          <w:p w:rsidR="009B1FB6" w:rsidRPr="008C6562" w:rsidRDefault="00E241C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5670" w:type="dxa"/>
          </w:tcPr>
          <w:p w:rsidR="009B1FB6" w:rsidRPr="008C6562" w:rsidRDefault="00E241C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Cositul ierbii uscate</w:t>
            </w:r>
            <w:r w:rsidR="00DA64A4"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colectarea</w:t>
            </w: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transportarea</w:t>
            </w:r>
            <w:r w:rsidR="00DA64A4"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acestora în locuri special </w:t>
            </w: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destinate(gunoiște)</w:t>
            </w:r>
          </w:p>
        </w:tc>
        <w:tc>
          <w:tcPr>
            <w:tcW w:w="1559" w:type="dxa"/>
          </w:tcPr>
          <w:p w:rsidR="009B1FB6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Primăria</w:t>
            </w:r>
          </w:p>
          <w:p w:rsidR="00BC7D1E" w:rsidRDefault="00BC7D1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Populația</w:t>
            </w:r>
          </w:p>
          <w:p w:rsidR="00BC7D1E" w:rsidRPr="008C6562" w:rsidRDefault="00BC7D1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AE</w:t>
            </w:r>
          </w:p>
        </w:tc>
        <w:tc>
          <w:tcPr>
            <w:tcW w:w="1412" w:type="dxa"/>
          </w:tcPr>
          <w:p w:rsidR="009B1FB6" w:rsidRPr="008C6562" w:rsidRDefault="009B1FB6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B1FB6" w:rsidRPr="008C6562" w:rsidTr="009B1FB6">
        <w:tc>
          <w:tcPr>
            <w:tcW w:w="704" w:type="dxa"/>
          </w:tcPr>
          <w:p w:rsidR="009B1FB6" w:rsidRPr="008C6562" w:rsidRDefault="00E241C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5670" w:type="dxa"/>
          </w:tcPr>
          <w:p w:rsidR="009B1FB6" w:rsidRPr="008C6562" w:rsidRDefault="00E241C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Organizarea informării populației, deținătorilor de teren, </w:t>
            </w:r>
            <w:proofErr w:type="spellStart"/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AE,liderii</w:t>
            </w:r>
            <w:proofErr w:type="spellEnd"/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GȚ despre necesitatea respectării de interzicerea utilizării focului deschis în apropierea lanurilor agricole cu risc sporit de incendiu</w:t>
            </w:r>
          </w:p>
        </w:tc>
        <w:tc>
          <w:tcPr>
            <w:tcW w:w="1559" w:type="dxa"/>
          </w:tcPr>
          <w:p w:rsidR="00BC7D1E" w:rsidRDefault="00BC7D1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B1FB6" w:rsidRPr="008C6562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Primăria</w:t>
            </w:r>
          </w:p>
        </w:tc>
        <w:tc>
          <w:tcPr>
            <w:tcW w:w="1412" w:type="dxa"/>
          </w:tcPr>
          <w:p w:rsidR="009B1FB6" w:rsidRPr="008C6562" w:rsidRDefault="009B1FB6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C6562" w:rsidRPr="008C6562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periodic</w:t>
            </w:r>
          </w:p>
        </w:tc>
      </w:tr>
      <w:tr w:rsidR="009B1FB6" w:rsidRPr="008C6562" w:rsidTr="009B1FB6">
        <w:tc>
          <w:tcPr>
            <w:tcW w:w="704" w:type="dxa"/>
          </w:tcPr>
          <w:p w:rsidR="009B1FB6" w:rsidRPr="008C6562" w:rsidRDefault="00DA64A4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5 </w:t>
            </w:r>
          </w:p>
        </w:tc>
        <w:tc>
          <w:tcPr>
            <w:tcW w:w="5670" w:type="dxa"/>
          </w:tcPr>
          <w:p w:rsidR="009B1FB6" w:rsidRPr="008C6562" w:rsidRDefault="00DA64A4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Plasarea pe panourile informative din localitate diferite pliante cu tematica respectivă</w:t>
            </w:r>
          </w:p>
        </w:tc>
        <w:tc>
          <w:tcPr>
            <w:tcW w:w="1559" w:type="dxa"/>
          </w:tcPr>
          <w:p w:rsidR="009B1FB6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Primăria</w:t>
            </w:r>
          </w:p>
          <w:p w:rsidR="00BC7D1E" w:rsidRPr="008C6562" w:rsidRDefault="00BC7D1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12" w:type="dxa"/>
          </w:tcPr>
          <w:p w:rsidR="009B1FB6" w:rsidRPr="008C6562" w:rsidRDefault="009B1FB6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C6562" w:rsidRPr="008C6562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permanent</w:t>
            </w:r>
          </w:p>
        </w:tc>
      </w:tr>
      <w:tr w:rsidR="009B1FB6" w:rsidRPr="008C6562" w:rsidTr="009B1FB6">
        <w:tc>
          <w:tcPr>
            <w:tcW w:w="704" w:type="dxa"/>
          </w:tcPr>
          <w:p w:rsidR="009B1FB6" w:rsidRPr="008C6562" w:rsidRDefault="00DA64A4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</w:p>
        </w:tc>
        <w:tc>
          <w:tcPr>
            <w:tcW w:w="5670" w:type="dxa"/>
          </w:tcPr>
          <w:p w:rsidR="009B1FB6" w:rsidRDefault="00DA64A4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Deținătorii bazinelor acvatice vor realiza salubrizarea și igienizarea suprafețelor corpurilor  de apă de vegetație uscată</w:t>
            </w:r>
          </w:p>
          <w:p w:rsidR="00FA4076" w:rsidRPr="008C6562" w:rsidRDefault="00FA4076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A64A4" w:rsidRDefault="00DA64A4" w:rsidP="00DA64A4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Prelucrarea chimică a vegetației corpurilor acvatice în scopul micșorării suprafețelor cu masă combustibilă;</w:t>
            </w:r>
          </w:p>
          <w:p w:rsidR="00FA4076" w:rsidRPr="008C6562" w:rsidRDefault="00FA4076" w:rsidP="00FA4076">
            <w:pPr>
              <w:pStyle w:val="Listparagra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DA64A4" w:rsidRDefault="00DA64A4" w:rsidP="00DA64A4">
            <w:pPr>
              <w:pStyle w:val="List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Asigurarea distanței de siguranță la foc de minimum15m. dintre zonele de agrement și vegetația uscată</w:t>
            </w:r>
          </w:p>
          <w:p w:rsidR="00FA4076" w:rsidRPr="00FA4076" w:rsidRDefault="00FA4076" w:rsidP="00FA4076">
            <w:pPr>
              <w:pStyle w:val="Listparagra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FA4076" w:rsidRPr="008C6562" w:rsidRDefault="00FA4076" w:rsidP="00FA4076">
            <w:pPr>
              <w:pStyle w:val="Listparagra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559" w:type="dxa"/>
          </w:tcPr>
          <w:p w:rsidR="009B1FB6" w:rsidRPr="008C6562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Boțorovsci</w:t>
            </w:r>
            <w:proofErr w:type="spellEnd"/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</w:t>
            </w:r>
          </w:p>
          <w:p w:rsidR="008C6562" w:rsidRPr="008C6562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Lungu C</w:t>
            </w:r>
          </w:p>
          <w:p w:rsidR="008C6562" w:rsidRPr="008C6562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Stratan E</w:t>
            </w:r>
          </w:p>
          <w:p w:rsidR="008C6562" w:rsidRPr="008C6562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Buruiană A</w:t>
            </w:r>
          </w:p>
        </w:tc>
        <w:tc>
          <w:tcPr>
            <w:tcW w:w="1412" w:type="dxa"/>
          </w:tcPr>
          <w:p w:rsidR="009B1FB6" w:rsidRPr="008C6562" w:rsidRDefault="009B1FB6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C7D1E" w:rsidRDefault="00BC7D1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C7D1E" w:rsidRDefault="00BC7D1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C7D1E" w:rsidRDefault="00BC7D1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8C6562" w:rsidRPr="008C6562" w:rsidRDefault="008C6562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C656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periodic</w:t>
            </w:r>
          </w:p>
        </w:tc>
      </w:tr>
      <w:tr w:rsidR="009B1FB6" w:rsidRPr="00BC7D1E" w:rsidTr="009B1FB6">
        <w:tc>
          <w:tcPr>
            <w:tcW w:w="704" w:type="dxa"/>
          </w:tcPr>
          <w:p w:rsidR="009B1FB6" w:rsidRPr="00BC7D1E" w:rsidRDefault="00BC7D1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C7D1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</w:p>
        </w:tc>
        <w:tc>
          <w:tcPr>
            <w:tcW w:w="5670" w:type="dxa"/>
          </w:tcPr>
          <w:p w:rsidR="009B1FB6" w:rsidRPr="00BC7D1E" w:rsidRDefault="00BC7D1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C7D1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Dotarea primăriei și instituțiilor subordonate cu unelte necesare pentru înlăturarea și stoparea incendiului </w:t>
            </w:r>
            <w:proofErr w:type="spellStart"/>
            <w:r w:rsidRPr="00BC7D1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pînă</w:t>
            </w:r>
            <w:proofErr w:type="spellEnd"/>
            <w:r w:rsidRPr="00BC7D1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la sosirea echipei de pompieri</w:t>
            </w:r>
          </w:p>
        </w:tc>
        <w:tc>
          <w:tcPr>
            <w:tcW w:w="1559" w:type="dxa"/>
          </w:tcPr>
          <w:p w:rsidR="009B1FB6" w:rsidRPr="00BC7D1E" w:rsidRDefault="009B1FB6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BC7D1E" w:rsidRPr="00BC7D1E" w:rsidRDefault="00BC7D1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C7D1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Primarul</w:t>
            </w:r>
          </w:p>
        </w:tc>
        <w:tc>
          <w:tcPr>
            <w:tcW w:w="1412" w:type="dxa"/>
          </w:tcPr>
          <w:p w:rsidR="00BC7D1E" w:rsidRPr="00BC7D1E" w:rsidRDefault="00BC7D1E" w:rsidP="0005746B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C7D1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 parcursul anului</w:t>
            </w:r>
          </w:p>
        </w:tc>
      </w:tr>
      <w:tr w:rsidR="009B1FB6" w:rsidRPr="00BC7D1E" w:rsidTr="009B1FB6">
        <w:tc>
          <w:tcPr>
            <w:tcW w:w="704" w:type="dxa"/>
          </w:tcPr>
          <w:p w:rsidR="009B1FB6" w:rsidRDefault="009B1FB6" w:rsidP="000574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670" w:type="dxa"/>
          </w:tcPr>
          <w:p w:rsidR="009B1FB6" w:rsidRDefault="009B1FB6" w:rsidP="000574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9B1FB6" w:rsidRDefault="009B1FB6" w:rsidP="000574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2" w:type="dxa"/>
          </w:tcPr>
          <w:p w:rsidR="009B1FB6" w:rsidRDefault="009B1FB6" w:rsidP="000574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9B1FB6" w:rsidRPr="009B1FB6" w:rsidRDefault="009B1FB6" w:rsidP="0005746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01C28" w:rsidRDefault="00C01C28" w:rsidP="0005746B">
      <w:pPr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C01C28" w:rsidRDefault="00C01C28" w:rsidP="0005746B">
      <w:pPr>
        <w:rPr>
          <w:rFonts w:ascii="Times New Roman" w:hAnsi="Times New Roman" w:cs="Times New Roman"/>
          <w:b/>
          <w:sz w:val="40"/>
          <w:szCs w:val="40"/>
          <w:lang w:val="ro-RO"/>
        </w:rPr>
      </w:pPr>
    </w:p>
    <w:p w:rsidR="00C01C28" w:rsidRPr="0014078F" w:rsidRDefault="00C01C28" w:rsidP="0005746B">
      <w:pPr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b/>
          <w:sz w:val="40"/>
          <w:szCs w:val="40"/>
          <w:lang w:val="ro-RO"/>
        </w:rPr>
        <w:lastRenderedPageBreak/>
        <w:t xml:space="preserve">    </w:t>
      </w:r>
      <w:r w:rsidR="00B868BF">
        <w:rPr>
          <w:rFonts w:ascii="Times New Roman" w:hAnsi="Times New Roman" w:cs="Times New Roman"/>
          <w:b/>
          <w:sz w:val="40"/>
          <w:szCs w:val="40"/>
          <w:lang w:val="ro-RO"/>
        </w:rPr>
        <w:t xml:space="preserve">                        </w:t>
      </w:r>
    </w:p>
    <w:sectPr w:rsidR="00C01C28" w:rsidRPr="0014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434C9"/>
    <w:multiLevelType w:val="hybridMultilevel"/>
    <w:tmpl w:val="A9689792"/>
    <w:lvl w:ilvl="0" w:tplc="85D82B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01E9B"/>
    <w:multiLevelType w:val="hybridMultilevel"/>
    <w:tmpl w:val="BE16E22E"/>
    <w:lvl w:ilvl="0" w:tplc="5D1E9E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76875"/>
    <w:multiLevelType w:val="hybridMultilevel"/>
    <w:tmpl w:val="E2068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9D"/>
    <w:rsid w:val="000000A2"/>
    <w:rsid w:val="0005746B"/>
    <w:rsid w:val="000F348F"/>
    <w:rsid w:val="0014078F"/>
    <w:rsid w:val="00146B3E"/>
    <w:rsid w:val="001C23AC"/>
    <w:rsid w:val="002109D8"/>
    <w:rsid w:val="00303891"/>
    <w:rsid w:val="00346A4E"/>
    <w:rsid w:val="003515A7"/>
    <w:rsid w:val="005B4420"/>
    <w:rsid w:val="005E4E25"/>
    <w:rsid w:val="006109AE"/>
    <w:rsid w:val="006A27BB"/>
    <w:rsid w:val="00863967"/>
    <w:rsid w:val="008B528E"/>
    <w:rsid w:val="008C6562"/>
    <w:rsid w:val="009B1FB6"/>
    <w:rsid w:val="00AF167D"/>
    <w:rsid w:val="00B868BF"/>
    <w:rsid w:val="00BC7D1E"/>
    <w:rsid w:val="00C01C28"/>
    <w:rsid w:val="00C3222B"/>
    <w:rsid w:val="00C4497D"/>
    <w:rsid w:val="00C65A26"/>
    <w:rsid w:val="00DA64A4"/>
    <w:rsid w:val="00DC5D9D"/>
    <w:rsid w:val="00E241CE"/>
    <w:rsid w:val="00FA4076"/>
    <w:rsid w:val="00FB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82856"/>
  <w15:chartTrackingRefBased/>
  <w15:docId w15:val="{94EABFD9-A3F2-487E-9E64-420069F4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A27B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65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65A26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B86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Tatiana Andrias</dc:creator>
  <cp:keywords/>
  <dc:description/>
  <cp:lastModifiedBy>A</cp:lastModifiedBy>
  <cp:revision>4</cp:revision>
  <cp:lastPrinted>2022-03-25T11:25:00Z</cp:lastPrinted>
  <dcterms:created xsi:type="dcterms:W3CDTF">2022-03-29T14:44:00Z</dcterms:created>
  <dcterms:modified xsi:type="dcterms:W3CDTF">2022-03-29T15:31:00Z</dcterms:modified>
</cp:coreProperties>
</file>