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0" w:type="auto"/>
        <w:tblLook w:val="01E0"/>
      </w:tblPr>
      <w:tblGrid>
        <w:gridCol w:w="6169"/>
        <w:gridCol w:w="3162"/>
      </w:tblGrid>
      <w:tr w:rsidR="00A0458C" w:rsidTr="00A0458C">
        <w:trPr>
          <w:trHeight w:val="1425"/>
        </w:trPr>
        <w:tc>
          <w:tcPr>
            <w:tcW w:w="6169" w:type="dxa"/>
            <w:vAlign w:val="center"/>
            <w:hideMark/>
          </w:tcPr>
          <w:p w:rsidR="00A0458C" w:rsidRDefault="00A0458C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</w:t>
            </w:r>
          </w:p>
          <w:p w:rsidR="00A0458C" w:rsidRDefault="00A0458C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162" w:type="dxa"/>
          </w:tcPr>
          <w:p w:rsidR="00A0458C" w:rsidRDefault="00A0458C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A0458C" w:rsidRDefault="00A0458C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A0458C" w:rsidRDefault="00A0458C">
            <w:pPr>
              <w:pStyle w:val="a3"/>
              <w:spacing w:line="276" w:lineRule="auto"/>
              <w:rPr>
                <w:noProof/>
                <w:lang w:val="ro-RO" w:eastAsia="en-US"/>
              </w:rPr>
            </w:pPr>
          </w:p>
          <w:p w:rsidR="00A0458C" w:rsidRDefault="00A0458C">
            <w:pPr>
              <w:pStyle w:val="a3"/>
              <w:spacing w:line="276" w:lineRule="auto"/>
              <w:rPr>
                <w:lang w:eastAsia="en-US"/>
              </w:rPr>
            </w:pPr>
          </w:p>
        </w:tc>
      </w:tr>
    </w:tbl>
    <w:p w:rsidR="00A0458C" w:rsidRDefault="00A0458C" w:rsidP="00A0458C">
      <w:pPr>
        <w:pStyle w:val="a3"/>
        <w:rPr>
          <w:b/>
          <w:szCs w:val="28"/>
          <w:lang w:val="en-US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REPUBLICA    MOLDOVA</w:t>
      </w:r>
    </w:p>
    <w:p w:rsidR="00A0458C" w:rsidRDefault="00A0458C" w:rsidP="00A0458C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A0458C" w:rsidRDefault="00A0458C" w:rsidP="00A0458C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</w:t>
      </w:r>
    </w:p>
    <w:p w:rsidR="00A0458C" w:rsidRDefault="00A0458C" w:rsidP="00A0458C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A0458C" w:rsidRDefault="00A0458C" w:rsidP="00A0458C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</w:t>
      </w:r>
    </w:p>
    <w:p w:rsidR="00A0458C" w:rsidRDefault="00A0458C" w:rsidP="00A0458C">
      <w:pPr>
        <w:pStyle w:val="a3"/>
        <w:rPr>
          <w:b/>
          <w:lang w:val="en-US"/>
        </w:rPr>
      </w:pPr>
    </w:p>
    <w:p w:rsidR="00A0458C" w:rsidRDefault="00A0458C" w:rsidP="00A0458C">
      <w:pPr>
        <w:pStyle w:val="a3"/>
        <w:rPr>
          <w:rFonts w:ascii="Bookman Old Style" w:hAnsi="Bookman Old Style"/>
          <w:b/>
          <w:lang w:val="ro-RO"/>
        </w:rPr>
      </w:pPr>
      <w:r>
        <w:rPr>
          <w:b/>
          <w:lang w:val="en-US"/>
        </w:rPr>
        <w:t xml:space="preserve">                                                     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>__13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A0458C" w:rsidRDefault="00A0458C" w:rsidP="00A0458C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22. 05.  2019  </w:t>
      </w:r>
    </w:p>
    <w:p w:rsidR="00A0458C" w:rsidRDefault="00A0458C" w:rsidP="00A0458C">
      <w:pPr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</w:t>
      </w:r>
    </w:p>
    <w:p w:rsidR="00A0458C" w:rsidRDefault="00A0458C" w:rsidP="00A0458C">
      <w:pPr>
        <w:ind w:right="-64"/>
        <w:rPr>
          <w:sz w:val="8"/>
          <w:szCs w:val="24"/>
          <w:lang w:val="ro-RO"/>
        </w:rPr>
      </w:pPr>
    </w:p>
    <w:p w:rsidR="00A0458C" w:rsidRDefault="00A0458C" w:rsidP="00A0458C">
      <w:pPr>
        <w:ind w:right="-64"/>
        <w:rPr>
          <w:b/>
          <w:bCs/>
          <w:color w:val="000000"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ro-RO"/>
        </w:rPr>
        <w:t xml:space="preserve">„Cu privire la instituirea grupului de lucru </w:t>
      </w:r>
      <w:proofErr w:type="spellStart"/>
      <w:r>
        <w:rPr>
          <w:b/>
          <w:bCs/>
          <w:color w:val="000000"/>
          <w:sz w:val="24"/>
          <w:szCs w:val="24"/>
          <w:u w:val="single"/>
          <w:lang w:val="en-US"/>
        </w:rPr>
        <w:t>pentru</w:t>
      </w:r>
      <w:proofErr w:type="spellEnd"/>
      <w:r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</w:p>
    <w:p w:rsidR="00A0458C" w:rsidRDefault="00A0458C" w:rsidP="00A0458C">
      <w:pPr>
        <w:ind w:right="-64"/>
        <w:rPr>
          <w:b/>
          <w:sz w:val="24"/>
          <w:szCs w:val="24"/>
          <w:u w:val="single"/>
          <w:lang w:val="ro-RO"/>
        </w:rPr>
      </w:pPr>
      <w:proofErr w:type="spellStart"/>
      <w:proofErr w:type="gramStart"/>
      <w:r>
        <w:rPr>
          <w:b/>
          <w:bCs/>
          <w:color w:val="000000"/>
          <w:sz w:val="24"/>
          <w:szCs w:val="24"/>
          <w:u w:val="single"/>
          <w:lang w:val="en-US"/>
        </w:rPr>
        <w:t>desfășurarea</w:t>
      </w:r>
      <w:proofErr w:type="spellEnd"/>
      <w:proofErr w:type="gramEnd"/>
      <w:r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u w:val="single"/>
          <w:lang w:val="en-US"/>
        </w:rPr>
        <w:t>procesului</w:t>
      </w:r>
      <w:proofErr w:type="spellEnd"/>
      <w:r>
        <w:rPr>
          <w:b/>
          <w:bCs/>
          <w:color w:val="000000"/>
          <w:sz w:val="24"/>
          <w:szCs w:val="24"/>
          <w:u w:val="single"/>
          <w:lang w:val="en-US"/>
        </w:rPr>
        <w:t xml:space="preserve"> de </w:t>
      </w:r>
      <w:proofErr w:type="spellStart"/>
      <w:r>
        <w:rPr>
          <w:b/>
          <w:bCs/>
          <w:color w:val="000000"/>
          <w:sz w:val="24"/>
          <w:szCs w:val="24"/>
          <w:u w:val="single"/>
          <w:lang w:val="en-US"/>
        </w:rPr>
        <w:t>consultare</w:t>
      </w:r>
      <w:proofErr w:type="spellEnd"/>
      <w:r>
        <w:rPr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  <w:u w:val="single"/>
          <w:lang w:val="en-US"/>
        </w:rPr>
        <w:t>publică</w:t>
      </w:r>
      <w:proofErr w:type="spellEnd"/>
      <w:r>
        <w:rPr>
          <w:b/>
          <w:sz w:val="24"/>
          <w:szCs w:val="24"/>
          <w:u w:val="single"/>
          <w:lang w:val="ro-RO"/>
        </w:rPr>
        <w:t>”</w:t>
      </w:r>
    </w:p>
    <w:p w:rsidR="00A0458C" w:rsidRDefault="00A0458C" w:rsidP="00A0458C">
      <w:pPr>
        <w:ind w:right="-64"/>
        <w:rPr>
          <w:b/>
          <w:sz w:val="16"/>
          <w:szCs w:val="24"/>
          <w:u w:val="single"/>
          <w:lang w:val="ro-RO"/>
        </w:rPr>
      </w:pPr>
    </w:p>
    <w:p w:rsidR="00A0458C" w:rsidRDefault="00A0458C" w:rsidP="00A0458C">
      <w:pPr>
        <w:ind w:right="-64"/>
        <w:jc w:val="both"/>
        <w:rPr>
          <w:b/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u w:val="single"/>
          <w:lang w:val="ro-RO"/>
        </w:rPr>
        <w:t>În temeiul:</w:t>
      </w:r>
    </w:p>
    <w:p w:rsidR="00A0458C" w:rsidRDefault="00A0458C" w:rsidP="00A0458C">
      <w:pPr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art.29, pct.2 al Legii nr.436-XVI din 28.12.2006 privind administraţia publică locală; </w:t>
      </w:r>
    </w:p>
    <w:p w:rsidR="00A0458C" w:rsidRDefault="00A0458C" w:rsidP="00A0458C">
      <w:pPr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Legii nr.982-XIV din 22.05.2000 privind accesul la informație;</w:t>
      </w:r>
    </w:p>
    <w:p w:rsidR="00A0458C" w:rsidRDefault="00A0458C" w:rsidP="00A0458C">
      <w:pPr>
        <w:numPr>
          <w:ilvl w:val="0"/>
          <w:numId w:val="1"/>
        </w:num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Hotărîrii Guvernului nr.967 din 09.08.2016, privind mecanismul de consultare publică cu societatea civilă în procesul decizional</w:t>
      </w:r>
    </w:p>
    <w:p w:rsidR="00A0458C" w:rsidRDefault="00A0458C" w:rsidP="00A0458C">
      <w:pPr>
        <w:ind w:right="-64"/>
        <w:jc w:val="both"/>
        <w:rPr>
          <w:sz w:val="10"/>
          <w:szCs w:val="24"/>
          <w:lang w:val="ro-RO"/>
        </w:rPr>
      </w:pPr>
    </w:p>
    <w:p w:rsidR="00A0458C" w:rsidRDefault="00A0458C" w:rsidP="00A0458C">
      <w:pPr>
        <w:ind w:right="-64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DISPUN:</w:t>
      </w:r>
    </w:p>
    <w:p w:rsidR="00A0458C" w:rsidRDefault="00A0458C" w:rsidP="00A0458C">
      <w:pPr>
        <w:ind w:right="-64"/>
        <w:jc w:val="center"/>
        <w:rPr>
          <w:b/>
          <w:sz w:val="24"/>
          <w:szCs w:val="24"/>
          <w:lang w:val="ro-RO"/>
        </w:rPr>
      </w:pPr>
    </w:p>
    <w:p w:rsidR="00A0458C" w:rsidRDefault="00A0458C" w:rsidP="00A0458C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1. Se instituie grupul de lucru</w:t>
      </w:r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pentru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desfășurarea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procesului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consultărilor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publice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pe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marginea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US"/>
        </w:rPr>
        <w:t>proiectelor</w:t>
      </w:r>
      <w:proofErr w:type="spellEnd"/>
      <w:r>
        <w:rPr>
          <w:bCs/>
          <w:color w:val="000000"/>
          <w:sz w:val="24"/>
          <w:szCs w:val="24"/>
          <w:lang w:val="en-US"/>
        </w:rPr>
        <w:t xml:space="preserve"> de </w:t>
      </w:r>
      <w:proofErr w:type="spellStart"/>
      <w:r>
        <w:rPr>
          <w:bCs/>
          <w:color w:val="000000"/>
          <w:sz w:val="24"/>
          <w:szCs w:val="24"/>
          <w:lang w:val="en-US"/>
        </w:rPr>
        <w:t>decizii</w:t>
      </w:r>
      <w:proofErr w:type="spellEnd"/>
      <w:r>
        <w:rPr>
          <w:sz w:val="24"/>
          <w:szCs w:val="24"/>
          <w:lang w:val="ro-RO"/>
        </w:rPr>
        <w:t xml:space="preserve"> pentru ședința ordinară a consiliului sătesc Frumoasa  din data de 11.06.2019, în următoarea componență:</w:t>
      </w:r>
    </w:p>
    <w:p w:rsidR="00A0458C" w:rsidRDefault="00A0458C" w:rsidP="00A0458C">
      <w:pPr>
        <w:ind w:right="-64"/>
        <w:rPr>
          <w:sz w:val="1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Preşedintele grupului:    Movileanu  Gheorghe   -  primarul s.Frumoasa;                                                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Secretarul grupului:       Olaru  Tatiana  -  secretar al consiliului sătesc;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Membri:                         Ciobanu  Efrosenia   -   contabil-șef;</w:t>
      </w:r>
    </w:p>
    <w:p w:rsidR="00A0458C" w:rsidRDefault="00A0458C" w:rsidP="00A0458C">
      <w:pPr>
        <w:ind w:right="-64"/>
        <w:rPr>
          <w:sz w:val="24"/>
          <w:szCs w:val="28"/>
          <w:lang w:val="ro-RO"/>
        </w:rPr>
      </w:pPr>
      <w:r>
        <w:rPr>
          <w:sz w:val="22"/>
          <w:szCs w:val="24"/>
          <w:lang w:val="ro-RO"/>
        </w:rPr>
        <w:t xml:space="preserve">                                                           Iovu  Ira  </w:t>
      </w:r>
      <w:r>
        <w:rPr>
          <w:sz w:val="24"/>
          <w:szCs w:val="28"/>
          <w:lang w:val="ro-RO"/>
        </w:rPr>
        <w:t xml:space="preserve">   -  Directoru Instituției  preșcolare;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Ciobanu  Nina  -   consilier</w:t>
      </w:r>
    </w:p>
    <w:p w:rsidR="00A0458C" w:rsidRDefault="00A0458C" w:rsidP="00A0458C">
      <w:pPr>
        <w:ind w:right="-64"/>
        <w:rPr>
          <w:sz w:val="12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</w:t>
      </w:r>
    </w:p>
    <w:p w:rsidR="005C2E0A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2. Grupul de lucru pentru desfășurarea procesului consultărilor publice, se va convoca în ședință la </w:t>
      </w:r>
      <w:r w:rsidR="005C2E0A">
        <w:rPr>
          <w:sz w:val="24"/>
          <w:szCs w:val="24"/>
          <w:lang w:val="ro-RO"/>
        </w:rPr>
        <w:t xml:space="preserve"> </w:t>
      </w:r>
    </w:p>
    <w:p w:rsidR="00A0458C" w:rsidRDefault="005C2E0A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A0458C">
        <w:rPr>
          <w:sz w:val="24"/>
          <w:szCs w:val="24"/>
          <w:lang w:val="ro-RO"/>
        </w:rPr>
        <w:t>data de 23.05.2019,  ora 15</w:t>
      </w:r>
      <w:r w:rsidR="00A0458C">
        <w:rPr>
          <w:sz w:val="24"/>
          <w:szCs w:val="24"/>
          <w:vertAlign w:val="superscript"/>
          <w:lang w:val="ro-RO"/>
        </w:rPr>
        <w:t>00</w:t>
      </w:r>
      <w:r w:rsidR="00A0458C">
        <w:rPr>
          <w:sz w:val="24"/>
          <w:szCs w:val="24"/>
          <w:lang w:val="ro-RO"/>
        </w:rPr>
        <w:t>, pentru examinarea următoarelor proiecte de decizii:</w:t>
      </w:r>
    </w:p>
    <w:p w:rsidR="00A0458C" w:rsidRDefault="00A0458C" w:rsidP="00A0458C">
      <w:pPr>
        <w:jc w:val="both"/>
        <w:rPr>
          <w:sz w:val="12"/>
          <w:szCs w:val="24"/>
          <w:lang w:val="en-US"/>
        </w:rPr>
      </w:pPr>
    </w:p>
    <w:p w:rsidR="005C2E0A" w:rsidRDefault="005C2E0A" w:rsidP="005C2E0A">
      <w:pPr>
        <w:ind w:right="-64"/>
        <w:rPr>
          <w:sz w:val="24"/>
          <w:szCs w:val="24"/>
          <w:lang w:val="ro-RO"/>
        </w:rPr>
      </w:pPr>
      <w:r>
        <w:rPr>
          <w:i/>
          <w:sz w:val="24"/>
          <w:szCs w:val="24"/>
          <w:lang w:val="en-US"/>
        </w:rPr>
        <w:t xml:space="preserve">    </w:t>
      </w:r>
      <w:proofErr w:type="gramStart"/>
      <w:r w:rsidRPr="005C2E0A">
        <w:rPr>
          <w:i/>
          <w:sz w:val="24"/>
          <w:szCs w:val="24"/>
          <w:lang w:val="en-US"/>
        </w:rPr>
        <w:t>1.,,</w:t>
      </w:r>
      <w:proofErr w:type="gramEnd"/>
      <w:r w:rsidRPr="005C2E0A">
        <w:rPr>
          <w:sz w:val="24"/>
          <w:szCs w:val="24"/>
          <w:lang w:val="ro-RO"/>
        </w:rPr>
        <w:t xml:space="preserve"> Cu privire la modificarea </w:t>
      </w:r>
      <w:proofErr w:type="spellStart"/>
      <w:r w:rsidRPr="005C2E0A">
        <w:rPr>
          <w:sz w:val="24"/>
          <w:szCs w:val="24"/>
          <w:lang w:val="en-US"/>
        </w:rPr>
        <w:t>bugetului</w:t>
      </w:r>
      <w:proofErr w:type="spellEnd"/>
      <w:r w:rsidRPr="005C2E0A">
        <w:rPr>
          <w:sz w:val="24"/>
          <w:szCs w:val="24"/>
          <w:lang w:val="en-US"/>
        </w:rPr>
        <w:t xml:space="preserve">   </w:t>
      </w:r>
      <w:proofErr w:type="spellStart"/>
      <w:r w:rsidRPr="005C2E0A">
        <w:rPr>
          <w:sz w:val="24"/>
          <w:szCs w:val="24"/>
          <w:lang w:val="en-US"/>
        </w:rPr>
        <w:t>Primăriei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Frumoasal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pentru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anul</w:t>
      </w:r>
      <w:proofErr w:type="spellEnd"/>
      <w:r w:rsidRPr="005C2E0A">
        <w:rPr>
          <w:sz w:val="24"/>
          <w:szCs w:val="24"/>
          <w:lang w:val="en-US"/>
        </w:rPr>
        <w:t xml:space="preserve"> 2019 </w:t>
      </w:r>
    </w:p>
    <w:p w:rsidR="005C2E0A" w:rsidRPr="005C2E0A" w:rsidRDefault="005C2E0A" w:rsidP="005C2E0A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  <w:r w:rsidRPr="005C2E0A">
        <w:rPr>
          <w:sz w:val="24"/>
          <w:szCs w:val="24"/>
          <w:lang w:val="ro-RO"/>
        </w:rPr>
        <w:t>2.  „</w:t>
      </w:r>
      <w:r w:rsidRPr="005C2E0A">
        <w:rPr>
          <w:sz w:val="24"/>
          <w:szCs w:val="24"/>
          <w:lang w:val="en-US"/>
        </w:rPr>
        <w:t xml:space="preserve">Cu  </w:t>
      </w:r>
      <w:proofErr w:type="spellStart"/>
      <w:r w:rsidRPr="005C2E0A">
        <w:rPr>
          <w:sz w:val="24"/>
          <w:szCs w:val="24"/>
          <w:lang w:val="en-US"/>
        </w:rPr>
        <w:t>privire</w:t>
      </w:r>
      <w:proofErr w:type="spellEnd"/>
      <w:r w:rsidRPr="005C2E0A">
        <w:rPr>
          <w:sz w:val="24"/>
          <w:szCs w:val="24"/>
          <w:lang w:val="en-US"/>
        </w:rPr>
        <w:t xml:space="preserve">  la  </w:t>
      </w:r>
      <w:proofErr w:type="spellStart"/>
      <w:r w:rsidRPr="005C2E0A">
        <w:rPr>
          <w:sz w:val="24"/>
          <w:szCs w:val="24"/>
          <w:lang w:val="en-US"/>
        </w:rPr>
        <w:t>vînzarea</w:t>
      </w:r>
      <w:proofErr w:type="spellEnd"/>
      <w:r w:rsidRPr="005C2E0A">
        <w:rPr>
          <w:sz w:val="24"/>
          <w:szCs w:val="24"/>
          <w:lang w:val="en-US"/>
        </w:rPr>
        <w:t xml:space="preserve">  </w:t>
      </w:r>
      <w:proofErr w:type="spellStart"/>
      <w:r w:rsidRPr="005C2E0A">
        <w:rPr>
          <w:sz w:val="24"/>
          <w:szCs w:val="24"/>
          <w:lang w:val="en-US"/>
        </w:rPr>
        <w:t>cumpărarea</w:t>
      </w:r>
      <w:proofErr w:type="spellEnd"/>
      <w:r w:rsidRPr="005C2E0A">
        <w:rPr>
          <w:sz w:val="24"/>
          <w:szCs w:val="24"/>
          <w:lang w:val="en-US"/>
        </w:rPr>
        <w:t xml:space="preserve">  </w:t>
      </w:r>
      <w:proofErr w:type="spellStart"/>
      <w:r w:rsidRPr="005C2E0A">
        <w:rPr>
          <w:sz w:val="24"/>
          <w:szCs w:val="24"/>
          <w:lang w:val="en-US"/>
        </w:rPr>
        <w:t>terenurilor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proprietate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pulică</w:t>
      </w:r>
      <w:proofErr w:type="spellEnd"/>
      <w:r w:rsidRPr="005C2E0A">
        <w:rPr>
          <w:sz w:val="24"/>
          <w:szCs w:val="24"/>
          <w:lang w:val="en-US"/>
        </w:rPr>
        <w:t xml:space="preserve"> ”.</w:t>
      </w:r>
    </w:p>
    <w:p w:rsidR="005C2E0A" w:rsidRPr="005C2E0A" w:rsidRDefault="005C2E0A" w:rsidP="005C2E0A">
      <w:pPr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</w:t>
      </w:r>
      <w:r w:rsidRPr="005C2E0A">
        <w:rPr>
          <w:sz w:val="24"/>
          <w:szCs w:val="24"/>
          <w:lang w:val="ro-RO"/>
        </w:rPr>
        <w:t>3.  „</w:t>
      </w:r>
      <w:r w:rsidRPr="005C2E0A">
        <w:rPr>
          <w:sz w:val="24"/>
          <w:szCs w:val="24"/>
          <w:lang w:val="en-US"/>
        </w:rPr>
        <w:t xml:space="preserve">Cu  </w:t>
      </w:r>
      <w:proofErr w:type="spellStart"/>
      <w:r w:rsidRPr="005C2E0A">
        <w:rPr>
          <w:sz w:val="24"/>
          <w:szCs w:val="24"/>
          <w:lang w:val="en-US"/>
        </w:rPr>
        <w:t>privire</w:t>
      </w:r>
      <w:proofErr w:type="spellEnd"/>
      <w:r w:rsidRPr="005C2E0A">
        <w:rPr>
          <w:sz w:val="24"/>
          <w:szCs w:val="24"/>
          <w:lang w:val="en-US"/>
        </w:rPr>
        <w:t xml:space="preserve">   la    </w:t>
      </w:r>
      <w:proofErr w:type="spellStart"/>
      <w:r w:rsidRPr="005C2E0A">
        <w:rPr>
          <w:sz w:val="24"/>
          <w:szCs w:val="24"/>
          <w:lang w:val="en-US"/>
        </w:rPr>
        <w:t>formarea</w:t>
      </w:r>
      <w:proofErr w:type="spellEnd"/>
      <w:r w:rsidRPr="005C2E0A">
        <w:rPr>
          <w:sz w:val="24"/>
          <w:szCs w:val="24"/>
          <w:lang w:val="en-US"/>
        </w:rPr>
        <w:t xml:space="preserve">  </w:t>
      </w:r>
      <w:proofErr w:type="spellStart"/>
      <w:r w:rsidRPr="005C2E0A">
        <w:rPr>
          <w:sz w:val="24"/>
          <w:szCs w:val="24"/>
          <w:lang w:val="en-US"/>
        </w:rPr>
        <w:t>bunului</w:t>
      </w:r>
      <w:proofErr w:type="spellEnd"/>
      <w:r w:rsidRPr="005C2E0A">
        <w:rPr>
          <w:sz w:val="24"/>
          <w:szCs w:val="24"/>
          <w:lang w:val="en-US"/>
        </w:rPr>
        <w:t xml:space="preserve">  </w:t>
      </w:r>
      <w:proofErr w:type="spellStart"/>
      <w:r w:rsidRPr="005C2E0A">
        <w:rPr>
          <w:sz w:val="24"/>
          <w:szCs w:val="24"/>
          <w:lang w:val="en-US"/>
        </w:rPr>
        <w:t>imobil</w:t>
      </w:r>
      <w:proofErr w:type="spellEnd"/>
      <w:r w:rsidRPr="005C2E0A">
        <w:rPr>
          <w:sz w:val="24"/>
          <w:szCs w:val="24"/>
          <w:lang w:val="en-US"/>
        </w:rPr>
        <w:t xml:space="preserve"> ”</w:t>
      </w:r>
    </w:p>
    <w:p w:rsidR="005C2E0A" w:rsidRDefault="005C2E0A" w:rsidP="005C2E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gramStart"/>
      <w:r w:rsidRPr="005C2E0A">
        <w:rPr>
          <w:sz w:val="24"/>
          <w:szCs w:val="24"/>
          <w:lang w:val="en-US"/>
        </w:rPr>
        <w:t xml:space="preserve">4. </w:t>
      </w:r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>,</w:t>
      </w:r>
      <w:r w:rsidRPr="005C2E0A">
        <w:rPr>
          <w:sz w:val="24"/>
          <w:szCs w:val="24"/>
          <w:lang w:val="en-US"/>
        </w:rPr>
        <w:t xml:space="preserve">Cu </w:t>
      </w:r>
      <w:proofErr w:type="spellStart"/>
      <w:r w:rsidRPr="005C2E0A">
        <w:rPr>
          <w:sz w:val="24"/>
          <w:szCs w:val="24"/>
          <w:lang w:val="en-US"/>
        </w:rPr>
        <w:t>privire</w:t>
      </w:r>
      <w:proofErr w:type="spellEnd"/>
      <w:r w:rsidRPr="005C2E0A">
        <w:rPr>
          <w:sz w:val="24"/>
          <w:szCs w:val="24"/>
          <w:lang w:val="en-US"/>
        </w:rPr>
        <w:t xml:space="preserve"> la </w:t>
      </w:r>
      <w:proofErr w:type="spellStart"/>
      <w:r w:rsidRPr="005C2E0A">
        <w:rPr>
          <w:sz w:val="24"/>
          <w:szCs w:val="24"/>
          <w:lang w:val="en-US"/>
        </w:rPr>
        <w:t>corectarea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erorilor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comise</w:t>
      </w:r>
      <w:proofErr w:type="spellEnd"/>
      <w:r w:rsidRPr="005C2E0A">
        <w:rPr>
          <w:sz w:val="24"/>
          <w:szCs w:val="24"/>
          <w:lang w:val="en-US"/>
        </w:rPr>
        <w:t xml:space="preserve">    la </w:t>
      </w:r>
      <w:proofErr w:type="spellStart"/>
      <w:r w:rsidRPr="005C2E0A">
        <w:rPr>
          <w:sz w:val="24"/>
          <w:szCs w:val="24"/>
          <w:lang w:val="en-US"/>
        </w:rPr>
        <w:t>executarea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lucrărilor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cadastrale</w:t>
      </w:r>
      <w:proofErr w:type="spellEnd"/>
      <w:r w:rsidRPr="005C2E0A">
        <w:rPr>
          <w:sz w:val="24"/>
          <w:szCs w:val="24"/>
          <w:lang w:val="en-US"/>
        </w:rPr>
        <w:t xml:space="preserve"> </w:t>
      </w:r>
      <w:proofErr w:type="spellStart"/>
      <w:r w:rsidRPr="005C2E0A">
        <w:rPr>
          <w:sz w:val="24"/>
          <w:szCs w:val="24"/>
          <w:lang w:val="en-US"/>
        </w:rPr>
        <w:t>şi</w:t>
      </w:r>
      <w:proofErr w:type="spellEnd"/>
      <w:r w:rsidRPr="005C2E0A">
        <w:rPr>
          <w:sz w:val="24"/>
          <w:szCs w:val="24"/>
          <w:lang w:val="en-US"/>
        </w:rPr>
        <w:t xml:space="preserve">   </w:t>
      </w:r>
      <w:proofErr w:type="spellStart"/>
      <w:r w:rsidRPr="005C2E0A">
        <w:rPr>
          <w:sz w:val="24"/>
          <w:szCs w:val="24"/>
          <w:lang w:val="en-US"/>
        </w:rPr>
        <w:t>elaborarea</w:t>
      </w:r>
      <w:proofErr w:type="spellEnd"/>
      <w:r w:rsidRPr="005C2E0A">
        <w:rPr>
          <w:sz w:val="24"/>
          <w:szCs w:val="24"/>
          <w:lang w:val="en-US"/>
        </w:rPr>
        <w:t xml:space="preserve">      </w:t>
      </w:r>
      <w:r>
        <w:rPr>
          <w:sz w:val="24"/>
          <w:szCs w:val="24"/>
          <w:lang w:val="en-US"/>
        </w:rPr>
        <w:t xml:space="preserve">  </w:t>
      </w:r>
    </w:p>
    <w:p w:rsidR="005C2E0A" w:rsidRPr="005C2E0A" w:rsidRDefault="005C2E0A" w:rsidP="005C2E0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proofErr w:type="spellStart"/>
      <w:proofErr w:type="gramStart"/>
      <w:r w:rsidRPr="005C2E0A">
        <w:rPr>
          <w:sz w:val="24"/>
          <w:szCs w:val="24"/>
          <w:lang w:val="en-US"/>
        </w:rPr>
        <w:t>proiectelor</w:t>
      </w:r>
      <w:proofErr w:type="spellEnd"/>
      <w:proofErr w:type="gramEnd"/>
      <w:r w:rsidRPr="005C2E0A">
        <w:rPr>
          <w:sz w:val="24"/>
          <w:szCs w:val="24"/>
          <w:lang w:val="en-US"/>
        </w:rPr>
        <w:t xml:space="preserve"> de </w:t>
      </w:r>
      <w:proofErr w:type="spellStart"/>
      <w:r w:rsidRPr="005C2E0A">
        <w:rPr>
          <w:sz w:val="24"/>
          <w:szCs w:val="24"/>
          <w:lang w:val="en-US"/>
        </w:rPr>
        <w:t>organizare</w:t>
      </w:r>
      <w:proofErr w:type="spellEnd"/>
      <w:r w:rsidRPr="005C2E0A">
        <w:rPr>
          <w:sz w:val="24"/>
          <w:szCs w:val="24"/>
          <w:lang w:val="en-US"/>
        </w:rPr>
        <w:t xml:space="preserve"> a </w:t>
      </w:r>
      <w:proofErr w:type="spellStart"/>
      <w:r w:rsidRPr="005C2E0A">
        <w:rPr>
          <w:sz w:val="24"/>
          <w:szCs w:val="24"/>
          <w:lang w:val="en-US"/>
        </w:rPr>
        <w:t>teritoriului</w:t>
      </w:r>
      <w:proofErr w:type="spellEnd"/>
      <w:r w:rsidRPr="005C2E0A">
        <w:rPr>
          <w:sz w:val="24"/>
          <w:szCs w:val="24"/>
          <w:lang w:val="en-US"/>
        </w:rPr>
        <w:t>.”</w:t>
      </w:r>
    </w:p>
    <w:p w:rsidR="005C2E0A" w:rsidRDefault="005C2E0A" w:rsidP="005C2E0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</w:t>
      </w:r>
      <w:r w:rsidRPr="005C2E0A">
        <w:rPr>
          <w:sz w:val="24"/>
          <w:szCs w:val="24"/>
          <w:lang w:val="ro-RO"/>
        </w:rPr>
        <w:t>5.</w:t>
      </w:r>
      <w:r>
        <w:rPr>
          <w:sz w:val="24"/>
          <w:szCs w:val="24"/>
          <w:lang w:val="ro-RO"/>
        </w:rPr>
        <w:t>,,</w:t>
      </w:r>
      <w:r w:rsidRPr="005C2E0A">
        <w:rPr>
          <w:sz w:val="24"/>
          <w:szCs w:val="24"/>
          <w:lang w:val="ro-RO"/>
        </w:rPr>
        <w:t xml:space="preserve"> Cu privire la aprobarea programului de activitate  al Consiliului  sătesc Frumoasa pe  trimestru  </w:t>
      </w:r>
      <w:r>
        <w:rPr>
          <w:sz w:val="24"/>
          <w:szCs w:val="24"/>
          <w:lang w:val="ro-RO"/>
        </w:rPr>
        <w:t xml:space="preserve">     </w:t>
      </w:r>
    </w:p>
    <w:p w:rsidR="005C2E0A" w:rsidRPr="005C2E0A" w:rsidRDefault="005C2E0A" w:rsidP="005C2E0A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</w:t>
      </w:r>
      <w:r w:rsidRPr="005C2E0A">
        <w:rPr>
          <w:sz w:val="24"/>
          <w:szCs w:val="24"/>
          <w:lang w:val="ro-RO"/>
        </w:rPr>
        <w:t>III  al anului  2019</w:t>
      </w:r>
      <w:r>
        <w:rPr>
          <w:sz w:val="24"/>
          <w:szCs w:val="24"/>
          <w:lang w:val="ro-RO"/>
        </w:rPr>
        <w:t>,,</w:t>
      </w:r>
    </w:p>
    <w:p w:rsidR="005C2E0A" w:rsidRDefault="00A0458C" w:rsidP="00A0458C">
      <w:pPr>
        <w:ind w:right="-6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en-US"/>
        </w:rPr>
        <w:t xml:space="preserve">3. Se </w:t>
      </w:r>
      <w:proofErr w:type="spellStart"/>
      <w:r>
        <w:rPr>
          <w:sz w:val="24"/>
          <w:szCs w:val="24"/>
          <w:lang w:val="en-US"/>
        </w:rPr>
        <w:t>numește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dna</w:t>
      </w:r>
      <w:proofErr w:type="spellEnd"/>
      <w:proofErr w:type="gramEnd"/>
      <w:r>
        <w:rPr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sz w:val="24"/>
          <w:szCs w:val="24"/>
          <w:lang w:val="en-US"/>
        </w:rPr>
        <w:t>Olaru</w:t>
      </w:r>
      <w:proofErr w:type="spellEnd"/>
      <w:r>
        <w:rPr>
          <w:sz w:val="24"/>
          <w:szCs w:val="24"/>
          <w:lang w:val="en-US"/>
        </w:rPr>
        <w:t xml:space="preserve">  Tatiana</w:t>
      </w:r>
      <w:proofErr w:type="gramEnd"/>
      <w:r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ro-RO"/>
        </w:rPr>
        <w:t xml:space="preserve">secretarul consiliului sătesc, persoană responsabilă de  </w:t>
      </w:r>
    </w:p>
    <w:p w:rsidR="00A0458C" w:rsidRDefault="005C2E0A" w:rsidP="00A0458C">
      <w:pPr>
        <w:ind w:right="-6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ro-RO"/>
        </w:rPr>
        <w:t xml:space="preserve">       </w:t>
      </w:r>
      <w:r w:rsidR="00A0458C">
        <w:rPr>
          <w:sz w:val="24"/>
          <w:szCs w:val="24"/>
          <w:lang w:val="ro-RO"/>
        </w:rPr>
        <w:t>coordonarea procesului de consultare publică.</w:t>
      </w:r>
    </w:p>
    <w:p w:rsidR="00A0458C" w:rsidRDefault="00A0458C" w:rsidP="00A0458C">
      <w:pPr>
        <w:ind w:right="-64"/>
        <w:rPr>
          <w:sz w:val="14"/>
          <w:szCs w:val="24"/>
          <w:lang w:val="ro-RO"/>
        </w:rPr>
      </w:pP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 Controlul asupra îndeplinirii prezentei dispoziţii mi-l asum.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Primarul s.Frumoasa                                                 Movileanu  Gheorghe     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</w:t>
      </w: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</w:t>
      </w:r>
    </w:p>
    <w:p w:rsidR="00A0458C" w:rsidRDefault="00A0458C" w:rsidP="00A0458C">
      <w:pPr>
        <w:ind w:right="-64"/>
        <w:rPr>
          <w:szCs w:val="24"/>
          <w:lang w:val="ro-RO"/>
        </w:rPr>
      </w:pPr>
    </w:p>
    <w:p w:rsidR="00A0458C" w:rsidRDefault="00A0458C" w:rsidP="00A0458C">
      <w:pPr>
        <w:ind w:right="-64"/>
        <w:rPr>
          <w:sz w:val="24"/>
          <w:szCs w:val="24"/>
          <w:lang w:val="ro-RO"/>
        </w:rPr>
      </w:pPr>
      <w:r>
        <w:rPr>
          <w:szCs w:val="24"/>
          <w:lang w:val="ro-RO"/>
        </w:rPr>
        <w:t>Ex:</w:t>
      </w:r>
      <w:r w:rsidR="005C2E0A">
        <w:rPr>
          <w:szCs w:val="24"/>
          <w:lang w:val="ro-RO"/>
        </w:rPr>
        <w:t>Olaru  Tatiana</w:t>
      </w:r>
    </w:p>
    <w:p w:rsidR="006E7767" w:rsidRPr="005C2E0A" w:rsidRDefault="00A0458C">
      <w:pPr>
        <w:rPr>
          <w:szCs w:val="24"/>
          <w:lang w:val="en-US"/>
        </w:rPr>
      </w:pPr>
      <w:r>
        <w:rPr>
          <w:szCs w:val="24"/>
          <w:lang w:val="ro-RO"/>
        </w:rPr>
        <w:t>Tel .: 0244/ 38-0-36</w:t>
      </w:r>
    </w:p>
    <w:sectPr w:rsidR="006E7767" w:rsidRPr="005C2E0A" w:rsidSect="00A0458C">
      <w:pgSz w:w="11906" w:h="16838"/>
      <w:pgMar w:top="851" w:right="849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5C6C6B"/>
    <w:multiLevelType w:val="hybridMultilevel"/>
    <w:tmpl w:val="4F84E85A"/>
    <w:lvl w:ilvl="0" w:tplc="4E4E9D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0458C"/>
    <w:rsid w:val="003C4D26"/>
    <w:rsid w:val="005C2E0A"/>
    <w:rsid w:val="006E7767"/>
    <w:rsid w:val="007120C0"/>
    <w:rsid w:val="00A04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0458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045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45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4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3</cp:revision>
  <dcterms:created xsi:type="dcterms:W3CDTF">2019-05-23T11:03:00Z</dcterms:created>
  <dcterms:modified xsi:type="dcterms:W3CDTF">2019-05-23T11:13:00Z</dcterms:modified>
</cp:coreProperties>
</file>