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9662" w:type="dxa"/>
        <w:tblLook w:val="01E0"/>
      </w:tblPr>
      <w:tblGrid>
        <w:gridCol w:w="3830"/>
        <w:gridCol w:w="2094"/>
        <w:gridCol w:w="3738"/>
      </w:tblGrid>
      <w:tr w:rsidR="001848F5" w:rsidRPr="001848F5" w:rsidTr="001848F5">
        <w:trPr>
          <w:trHeight w:val="1606"/>
        </w:trPr>
        <w:tc>
          <w:tcPr>
            <w:tcW w:w="3830" w:type="dxa"/>
            <w:hideMark/>
          </w:tcPr>
          <w:p w:rsidR="001848F5" w:rsidRPr="001848F5" w:rsidRDefault="001848F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</w:p>
        </w:tc>
        <w:tc>
          <w:tcPr>
            <w:tcW w:w="2094" w:type="dxa"/>
            <w:vAlign w:val="center"/>
            <w:hideMark/>
          </w:tcPr>
          <w:p w:rsidR="001848F5" w:rsidRPr="001848F5" w:rsidRDefault="001848F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48F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1848F5" w:rsidRPr="001848F5" w:rsidRDefault="001848F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1848F5" w:rsidRPr="001848F5" w:rsidRDefault="001848F5" w:rsidP="001848F5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REPUBLICA    MOLDOVA</w:t>
      </w:r>
    </w:p>
    <w:p w:rsidR="001848F5" w:rsidRPr="001848F5" w:rsidRDefault="001848F5" w:rsidP="001848F5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RAIONUL   CĂLĂRAȘI</w:t>
      </w:r>
    </w:p>
    <w:p w:rsidR="001848F5" w:rsidRPr="001848F5" w:rsidRDefault="001848F5" w:rsidP="001848F5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848F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                            </w:t>
      </w:r>
      <w:proofErr w:type="gramStart"/>
      <w:r w:rsidRPr="001848F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CONSILIUL  SĂTESC</w:t>
      </w:r>
      <w:proofErr w:type="gramEnd"/>
      <w:r w:rsidRPr="001848F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FRUMOASA____________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__________</w:t>
      </w:r>
    </w:p>
    <w:p w:rsidR="001848F5" w:rsidRPr="001848F5" w:rsidRDefault="001848F5" w:rsidP="001848F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MD- 4419, </w:t>
      </w:r>
      <w:proofErr w:type="spellStart"/>
      <w:proofErr w:type="gramStart"/>
      <w:r w:rsidRPr="001848F5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 Moldova</w:t>
      </w:r>
      <w:proofErr w:type="gramEnd"/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848F5"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48F5">
        <w:rPr>
          <w:rFonts w:ascii="Times New Roman" w:hAnsi="Times New Roman" w:cs="Times New Roman"/>
          <w:sz w:val="24"/>
          <w:szCs w:val="24"/>
          <w:lang w:val="en-US"/>
        </w:rPr>
        <w:t>Calarasi</w:t>
      </w:r>
      <w:proofErr w:type="spellEnd"/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848F5" w:rsidRPr="001848F5" w:rsidRDefault="001848F5" w:rsidP="001848F5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848F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                            </w:t>
      </w:r>
      <w:r w:rsidRPr="001848F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s. </w:t>
      </w:r>
      <w:proofErr w:type="spellStart"/>
      <w:proofErr w:type="gramStart"/>
      <w:r w:rsidRPr="001848F5">
        <w:rPr>
          <w:rFonts w:ascii="Times New Roman" w:hAnsi="Times New Roman" w:cs="Times New Roman"/>
          <w:sz w:val="24"/>
          <w:szCs w:val="24"/>
          <w:u w:val="single"/>
          <w:lang w:val="en-US"/>
        </w:rPr>
        <w:t>Frumoasa</w:t>
      </w:r>
      <w:proofErr w:type="spellEnd"/>
      <w:r w:rsidRPr="001848F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proofErr w:type="spellStart"/>
      <w:r w:rsidRPr="001848F5">
        <w:rPr>
          <w:rFonts w:ascii="Times New Roman" w:hAnsi="Times New Roman" w:cs="Times New Roman"/>
          <w:sz w:val="24"/>
          <w:szCs w:val="24"/>
          <w:u w:val="single"/>
          <w:lang w:val="en-US"/>
        </w:rPr>
        <w:t>tel</w:t>
      </w:r>
      <w:proofErr w:type="spellEnd"/>
      <w:proofErr w:type="gramEnd"/>
      <w:r w:rsidRPr="001848F5">
        <w:rPr>
          <w:rFonts w:ascii="Times New Roman" w:hAnsi="Times New Roman" w:cs="Times New Roman"/>
          <w:sz w:val="24"/>
          <w:szCs w:val="24"/>
          <w:u w:val="single"/>
          <w:lang w:val="en-US"/>
        </w:rPr>
        <w:t>/fax ( 0244) 38-0-36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__________________________</w:t>
      </w:r>
    </w:p>
    <w:p w:rsidR="001848F5" w:rsidRPr="001848F5" w:rsidRDefault="001848F5" w:rsidP="001848F5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          </w:t>
      </w:r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305968">
        <w:rPr>
          <w:rFonts w:ascii="Times New Roman" w:hAnsi="Times New Roman" w:cs="Times New Roman"/>
          <w:sz w:val="24"/>
          <w:szCs w:val="24"/>
          <w:u w:val="single"/>
          <w:lang w:val="en-US"/>
        </w:rPr>
        <w:t>Nr. 03</w:t>
      </w:r>
      <w:r w:rsidRPr="001848F5">
        <w:rPr>
          <w:rFonts w:ascii="Times New Roman" w:hAnsi="Times New Roman" w:cs="Times New Roman"/>
          <w:sz w:val="24"/>
          <w:szCs w:val="24"/>
          <w:u w:val="single"/>
          <w:lang w:val="en-US"/>
        </w:rPr>
        <w:t>/0</w:t>
      </w:r>
      <w:r w:rsidR="00305968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 w:rsidR="00252EB6"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 w:rsidR="00252EB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</w:t>
      </w:r>
      <w:r w:rsidR="00305968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 w:rsidRPr="001848F5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Pr="001848F5">
        <w:rPr>
          <w:rFonts w:ascii="Times New Roman" w:hAnsi="Times New Roman" w:cs="Times New Roman"/>
          <w:sz w:val="24"/>
          <w:szCs w:val="24"/>
          <w:u w:val="single"/>
          <w:lang w:val="ro-RO"/>
        </w:rPr>
        <w:t>0</w:t>
      </w:r>
      <w:r w:rsidR="00305968">
        <w:rPr>
          <w:rFonts w:ascii="Times New Roman" w:hAnsi="Times New Roman" w:cs="Times New Roman"/>
          <w:sz w:val="24"/>
          <w:szCs w:val="24"/>
          <w:u w:val="single"/>
          <w:lang w:val="ro-RO"/>
        </w:rPr>
        <w:t>6</w:t>
      </w:r>
      <w:r w:rsidR="00252EB6">
        <w:rPr>
          <w:rFonts w:ascii="Times New Roman" w:hAnsi="Times New Roman" w:cs="Times New Roman"/>
          <w:sz w:val="24"/>
          <w:szCs w:val="24"/>
          <w:u w:val="single"/>
          <w:lang w:val="en-US"/>
        </w:rPr>
        <w:t>.2019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</w:p>
    <w:p w:rsidR="001848F5" w:rsidRPr="001848F5" w:rsidRDefault="001848F5" w:rsidP="001848F5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848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„Cu privire la modificarea </w:t>
      </w:r>
      <w:proofErr w:type="spellStart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>bugetului</w:t>
      </w:r>
      <w:proofErr w:type="spellEnd"/>
    </w:p>
    <w:p w:rsidR="001848F5" w:rsidRPr="001848F5" w:rsidRDefault="001848F5" w:rsidP="001848F5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proofErr w:type="spellStart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>Frumoasal</w:t>
      </w:r>
      <w:proofErr w:type="spellEnd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</w:t>
      </w:r>
      <w:r w:rsidR="00252EB6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48F5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1848F5" w:rsidRPr="001848F5" w:rsidRDefault="001848F5" w:rsidP="001848F5">
      <w:pPr>
        <w:spacing w:after="0" w:line="240" w:lineRule="auto"/>
        <w:ind w:right="-48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848F5" w:rsidRPr="001848F5" w:rsidRDefault="001848F5" w:rsidP="001848F5">
      <w:pPr>
        <w:spacing w:after="0" w:line="240" w:lineRule="auto"/>
        <w:ind w:right="-483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ro-MO"/>
        </w:rPr>
        <w:t>Examinînd  nota  informativă  a contabilului  șef  privind  modificarea  bugetului  primăriei.</w:t>
      </w:r>
    </w:p>
    <w:p w:rsidR="001848F5" w:rsidRPr="001848F5" w:rsidRDefault="001848F5" w:rsidP="001848F5">
      <w:pPr>
        <w:spacing w:after="0" w:line="240" w:lineRule="auto"/>
        <w:ind w:right="-483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În  temeiul  art.27 alin (2) a Legii privind finanţele publice locale nr. 397-XV din 16 octombrie  2003;  </w:t>
      </w:r>
    </w:p>
    <w:p w:rsidR="001848F5" w:rsidRPr="001848F5" w:rsidRDefault="001848F5" w:rsidP="001848F5">
      <w:pPr>
        <w:spacing w:after="0" w:line="240" w:lineRule="auto"/>
        <w:ind w:right="-483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art. 61 a  Legii nr.181 din 25.07.2014 privind finanţele publice şi responsabilităţile bugetar fiscale cu modificările ulterioare;  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   În conformitate cu Setul metodologic privind elabo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rarea, aprobarea şi modificarea  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bugetului, 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aprobat prin Ordinul Ministerului Finanţelor nr.209 din 24.12.2015.  </w:t>
      </w:r>
    </w:p>
    <w:p w:rsidR="001848F5" w:rsidRPr="001848F5" w:rsidRDefault="00305968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 baza  </w:t>
      </w:r>
      <w:r w:rsidR="001848F5"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art. 14, alin.2  lit. (n)  al  Legii  Republicii  Moldova   nr. 436 - XVI  din  28.12.2006  privind  administraţia  publică  locală. </w:t>
      </w:r>
      <w:proofErr w:type="spellStart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2015.   </w:t>
      </w:r>
      <w:r w:rsidR="001848F5" w:rsidRPr="001848F5">
        <w:rPr>
          <w:rFonts w:ascii="Times New Roman" w:hAnsi="Times New Roman" w:cs="Times New Roman"/>
          <w:sz w:val="24"/>
          <w:szCs w:val="24"/>
          <w:lang w:val="ro-RO"/>
        </w:rPr>
        <w:t>În baza avizului comisiei  economie buget si finanțe</w:t>
      </w:r>
      <w:r w:rsidR="001848F5" w:rsidRPr="001848F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848F5" w:rsidRPr="001848F5" w:rsidRDefault="001848F5" w:rsidP="001848F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MO"/>
        </w:rPr>
      </w:pPr>
      <w:r w:rsidRPr="001848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CONSILIUL  SĂTESC   DECIDE: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ro-MO"/>
        </w:rPr>
        <w:t>1. Se modific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ă  decizia  consiliului sătesc   Frumoasa </w:t>
      </w:r>
      <w:r w:rsidRPr="001848F5">
        <w:rPr>
          <w:rFonts w:ascii="Times New Roman" w:hAnsi="Times New Roman" w:cs="Times New Roman"/>
          <w:sz w:val="24"/>
          <w:szCs w:val="24"/>
          <w:lang w:val="ro-MO"/>
        </w:rPr>
        <w:t>Nr. 0</w:t>
      </w:r>
      <w:r w:rsidR="0079258D">
        <w:rPr>
          <w:rFonts w:ascii="Times New Roman" w:hAnsi="Times New Roman" w:cs="Times New Roman"/>
          <w:sz w:val="24"/>
          <w:szCs w:val="24"/>
          <w:lang w:val="ro-MO"/>
        </w:rPr>
        <w:t>7/08  din 07.</w:t>
      </w:r>
      <w:r w:rsidRPr="001848F5">
        <w:rPr>
          <w:rFonts w:ascii="Times New Roman" w:hAnsi="Times New Roman" w:cs="Times New Roman"/>
          <w:sz w:val="24"/>
          <w:szCs w:val="24"/>
          <w:lang w:val="ro-MO"/>
        </w:rPr>
        <w:t>12.201</w:t>
      </w:r>
      <w:r w:rsidR="0079258D">
        <w:rPr>
          <w:rFonts w:ascii="Times New Roman" w:hAnsi="Times New Roman" w:cs="Times New Roman"/>
          <w:sz w:val="24"/>
          <w:szCs w:val="24"/>
          <w:lang w:val="ro-MO"/>
        </w:rPr>
        <w:t>8</w:t>
      </w:r>
      <w:r w:rsidRPr="001848F5">
        <w:rPr>
          <w:rFonts w:ascii="Times New Roman" w:hAnsi="Times New Roman" w:cs="Times New Roman"/>
          <w:sz w:val="24"/>
          <w:szCs w:val="24"/>
          <w:lang w:val="ro-MO"/>
        </w:rPr>
        <w:t>,,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Cu  privire  la    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    aprobarea    bugetului  primăriei  satului  Frumoasa   pe  anul  201</w:t>
      </w:r>
      <w:r w:rsidR="0079258D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în a doua lectură , după 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     cum  urmează: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2. La punctul 1, sintagma ,, venituri în sumă  de  </w:t>
      </w:r>
      <w:r w:rsidR="0054543D">
        <w:rPr>
          <w:rFonts w:ascii="Times New Roman" w:hAnsi="Times New Roman" w:cs="Times New Roman"/>
          <w:sz w:val="24"/>
          <w:szCs w:val="24"/>
          <w:lang w:val="ro-RO"/>
        </w:rPr>
        <w:t>1549,1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mii lei,  ,,se  substitue  cu sintagma   de</w:t>
      </w:r>
    </w:p>
    <w:p w:rsidR="001848F5" w:rsidRPr="001848F5" w:rsidRDefault="001848F5" w:rsidP="005454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  ,,venituri  în sumă  de   </w:t>
      </w:r>
      <w:r w:rsidR="0054543D">
        <w:rPr>
          <w:rFonts w:ascii="Times New Roman" w:hAnsi="Times New Roman" w:cs="Times New Roman"/>
          <w:sz w:val="24"/>
          <w:szCs w:val="24"/>
          <w:lang w:val="ro-RO"/>
        </w:rPr>
        <w:t>1549,1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mii lei, sintagma  ,,Cheltuieli  în sumă  </w:t>
      </w:r>
      <w:r w:rsidR="0054543D">
        <w:rPr>
          <w:rFonts w:ascii="Times New Roman" w:hAnsi="Times New Roman" w:cs="Times New Roman"/>
          <w:sz w:val="24"/>
          <w:szCs w:val="24"/>
          <w:lang w:val="ro-RO"/>
        </w:rPr>
        <w:t>1549,1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mii lei, se 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    substitue  cu sintagma  ,,Cheltueli  în sumă  de  </w:t>
      </w:r>
      <w:r w:rsidR="0054543D">
        <w:rPr>
          <w:rFonts w:ascii="Times New Roman" w:hAnsi="Times New Roman" w:cs="Times New Roman"/>
          <w:sz w:val="24"/>
          <w:szCs w:val="24"/>
          <w:lang w:val="ro-RO"/>
        </w:rPr>
        <w:t xml:space="preserve">1868,9  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>mii lei,, cu un sold bugetar (dificit)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   de  </w:t>
      </w:r>
      <w:r w:rsidR="0054543D">
        <w:rPr>
          <w:rFonts w:ascii="Times New Roman" w:hAnsi="Times New Roman" w:cs="Times New Roman"/>
          <w:sz w:val="24"/>
          <w:szCs w:val="24"/>
          <w:lang w:val="ro-RO"/>
        </w:rPr>
        <w:t>319,8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mii lei, și sursele de finanțare de  </w:t>
      </w:r>
      <w:r w:rsidR="0054543D">
        <w:rPr>
          <w:rFonts w:ascii="Times New Roman" w:hAnsi="Times New Roman" w:cs="Times New Roman"/>
          <w:sz w:val="24"/>
          <w:szCs w:val="24"/>
          <w:lang w:val="ro-RO"/>
        </w:rPr>
        <w:t xml:space="preserve">319,8  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mii lei. 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3. Anexele  nr.1 - 3  se substituie   cu  anexele  nr.1 - .3  anexate  la  prezenta   decizie . </w:t>
      </w:r>
    </w:p>
    <w:p w:rsidR="001848F5" w:rsidRPr="001848F5" w:rsidRDefault="001848F5" w:rsidP="001848F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ro-MO"/>
        </w:rPr>
        <w:t>4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.  Executarea  prezentei  decizii  se  pune  în  seama  dnei  </w:t>
      </w:r>
      <w:r w:rsidR="0054543D">
        <w:rPr>
          <w:rFonts w:ascii="Times New Roman" w:hAnsi="Times New Roman" w:cs="Times New Roman"/>
          <w:sz w:val="24"/>
          <w:szCs w:val="24"/>
          <w:lang w:val="ro-RO"/>
        </w:rPr>
        <w:t xml:space="preserve">Ciobanu   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Efrosenia, contabil – şef  al </w:t>
      </w:r>
    </w:p>
    <w:p w:rsidR="001848F5" w:rsidRPr="001848F5" w:rsidRDefault="001848F5" w:rsidP="001848F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    primăriei.  </w:t>
      </w:r>
    </w:p>
    <w:p w:rsidR="001848F5" w:rsidRPr="001848F5" w:rsidRDefault="001848F5" w:rsidP="001848F5">
      <w:pPr>
        <w:spacing w:after="0" w:line="240" w:lineRule="auto"/>
        <w:ind w:right="-483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5.  Controlul   asupra îndeplinirii prezentei   decizii   se  pune în seama dlui   Movileanu  Gheorghe,  </w:t>
      </w:r>
    </w:p>
    <w:p w:rsidR="001848F5" w:rsidRPr="001848F5" w:rsidRDefault="001848F5" w:rsidP="001848F5">
      <w:pPr>
        <w:spacing w:after="0" w:line="240" w:lineRule="auto"/>
        <w:ind w:right="-483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    primarul   satului  Frumoasa. 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848F5" w:rsidRDefault="0079258D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Au  votat: Pro - </w:t>
      </w:r>
      <w:r w:rsidR="001848F5"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  , contra -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48F5"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, s-au  abținut -0   .</w:t>
      </w:r>
    </w:p>
    <w:p w:rsidR="0079258D" w:rsidRPr="001848F5" w:rsidRDefault="0079258D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848F5" w:rsidRPr="001848F5" w:rsidRDefault="001848F5" w:rsidP="001848F5">
      <w:pPr>
        <w:tabs>
          <w:tab w:val="left" w:pos="5500"/>
        </w:tabs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Pr="001848F5" w:rsidRDefault="001848F5" w:rsidP="001848F5">
      <w:pPr>
        <w:spacing w:after="0" w:line="240" w:lineRule="auto"/>
        <w:ind w:right="-483"/>
        <w:rPr>
          <w:rFonts w:ascii="Times New Roman" w:hAnsi="Times New Roman" w:cs="Times New Roman"/>
          <w:sz w:val="24"/>
          <w:szCs w:val="24"/>
          <w:lang w:val="en-GB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proofErr w:type="spellStart"/>
      <w:proofErr w:type="gramStart"/>
      <w:r w:rsidRPr="001848F5">
        <w:rPr>
          <w:rFonts w:ascii="Times New Roman" w:hAnsi="Times New Roman" w:cs="Times New Roman"/>
          <w:sz w:val="24"/>
          <w:szCs w:val="24"/>
          <w:lang w:val="en-GB"/>
        </w:rPr>
        <w:t>Preşedintele</w:t>
      </w:r>
      <w:proofErr w:type="spellEnd"/>
      <w:r w:rsidRPr="001848F5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1848F5">
        <w:rPr>
          <w:rFonts w:ascii="Times New Roman" w:hAnsi="Times New Roman" w:cs="Times New Roman"/>
          <w:sz w:val="24"/>
          <w:szCs w:val="24"/>
          <w:lang w:val="en-GB"/>
        </w:rPr>
        <w:t>şedinţei</w:t>
      </w:r>
      <w:proofErr w:type="spellEnd"/>
      <w:proofErr w:type="gramEnd"/>
      <w:r w:rsidRPr="001848F5">
        <w:rPr>
          <w:rFonts w:ascii="Times New Roman" w:hAnsi="Times New Roman" w:cs="Times New Roman"/>
          <w:sz w:val="24"/>
          <w:szCs w:val="24"/>
          <w:lang w:val="en-GB"/>
        </w:rPr>
        <w:t xml:space="preserve">:                                         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 w:rsidRPr="001848F5">
        <w:rPr>
          <w:rFonts w:ascii="Times New Roman" w:hAnsi="Times New Roman" w:cs="Times New Roman"/>
          <w:b/>
          <w:sz w:val="24"/>
          <w:szCs w:val="24"/>
          <w:lang w:val="en-GB"/>
        </w:rPr>
        <w:t>Contrasemnat</w:t>
      </w:r>
      <w:proofErr w:type="spellEnd"/>
      <w:r w:rsidRPr="001848F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:</w:t>
      </w:r>
      <w:proofErr w:type="gramEnd"/>
      <w:r w:rsidRPr="001848F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>Secretarul  Consiliului:                                        Olaru  Tatiana</w:t>
      </w: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proofErr w:type="gramStart"/>
      <w:r w:rsidRPr="001848F5">
        <w:rPr>
          <w:rFonts w:ascii="Times New Roman" w:hAnsi="Times New Roman" w:cs="Times New Roman"/>
          <w:sz w:val="20"/>
          <w:szCs w:val="20"/>
          <w:lang w:val="en-GB"/>
        </w:rPr>
        <w:t>Executor :</w:t>
      </w:r>
      <w:proofErr w:type="gramEnd"/>
      <w:r w:rsidRPr="001848F5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1848F5" w:rsidRPr="001848F5" w:rsidRDefault="001848F5" w:rsidP="001848F5">
      <w:pPr>
        <w:spacing w:after="0" w:line="240" w:lineRule="auto"/>
        <w:ind w:right="-64"/>
        <w:rPr>
          <w:rFonts w:ascii="Times New Roman" w:hAnsi="Times New Roman" w:cs="Times New Roman"/>
          <w:sz w:val="20"/>
          <w:szCs w:val="20"/>
          <w:lang w:val="ro-RO"/>
        </w:rPr>
      </w:pPr>
      <w:r w:rsidRPr="001848F5">
        <w:rPr>
          <w:rFonts w:ascii="Times New Roman" w:hAnsi="Times New Roman" w:cs="Times New Roman"/>
          <w:sz w:val="20"/>
          <w:szCs w:val="20"/>
          <w:lang w:val="ro-RO"/>
        </w:rPr>
        <w:t xml:space="preserve">Ciobanu   Efrosenia - contabil-șef  </w:t>
      </w:r>
    </w:p>
    <w:p w:rsidR="001848F5" w:rsidRPr="001848F5" w:rsidRDefault="001848F5" w:rsidP="001848F5">
      <w:pPr>
        <w:spacing w:after="0" w:line="240" w:lineRule="auto"/>
        <w:ind w:right="-64"/>
        <w:rPr>
          <w:rFonts w:ascii="Times New Roman" w:hAnsi="Times New Roman" w:cs="Times New Roman"/>
          <w:sz w:val="20"/>
          <w:szCs w:val="20"/>
          <w:lang w:val="ro-RO"/>
        </w:rPr>
      </w:pPr>
      <w:r w:rsidRPr="001848F5">
        <w:rPr>
          <w:rFonts w:ascii="Times New Roman" w:hAnsi="Times New Roman" w:cs="Times New Roman"/>
          <w:sz w:val="20"/>
          <w:szCs w:val="20"/>
          <w:lang w:val="en-GB"/>
        </w:rPr>
        <w:t xml:space="preserve">Tel. 0244 38-0-36         </w:t>
      </w:r>
    </w:p>
    <w:p w:rsidR="001848F5" w:rsidRPr="001848F5" w:rsidRDefault="001848F5" w:rsidP="00184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1848F5" w:rsidRPr="001848F5" w:rsidRDefault="001848F5" w:rsidP="00184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proofErr w:type="gramStart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Anexa</w:t>
      </w:r>
      <w:proofErr w:type="spell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01_.</w:t>
      </w:r>
      <w:proofErr w:type="gram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Sinteza</w:t>
      </w:r>
      <w:proofErr w:type="spell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indicatorilor</w:t>
      </w:r>
      <w:proofErr w:type="spell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generali</w:t>
      </w:r>
      <w:proofErr w:type="spell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şi</w:t>
      </w:r>
      <w:proofErr w:type="spell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sursele</w:t>
      </w:r>
      <w:proofErr w:type="spell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finanţare</w:t>
      </w:r>
      <w:proofErr w:type="spell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ale </w:t>
      </w:r>
      <w:proofErr w:type="spellStart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bugetului</w:t>
      </w:r>
      <w:proofErr w:type="spell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local</w:t>
      </w:r>
    </w:p>
    <w:p w:rsidR="001848F5" w:rsidRPr="001848F5" w:rsidRDefault="001848F5" w:rsidP="00184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tbl>
      <w:tblPr>
        <w:tblW w:w="0" w:type="auto"/>
        <w:tblInd w:w="117" w:type="dxa"/>
        <w:tblBorders>
          <w:top w:val="single" w:sz="4" w:space="0" w:color="auto"/>
        </w:tblBorders>
        <w:tblLook w:val="04A0"/>
      </w:tblPr>
      <w:tblGrid>
        <w:gridCol w:w="5803"/>
        <w:gridCol w:w="1967"/>
        <w:gridCol w:w="1590"/>
      </w:tblGrid>
      <w:tr w:rsidR="001848F5" w:rsidRPr="001848F5" w:rsidTr="001848F5">
        <w:trPr>
          <w:trHeight w:val="10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848F5" w:rsidRPr="001848F5" w:rsidRDefault="001848F5" w:rsidP="001848F5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ab/>
            </w:r>
            <w:proofErr w:type="spellStart"/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Denumirea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Cod  Eco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Suma, </w:t>
            </w:r>
            <w:proofErr w:type="spellStart"/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mii</w:t>
            </w:r>
            <w:proofErr w:type="spellEnd"/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lei</w:t>
            </w:r>
          </w:p>
        </w:tc>
      </w:tr>
      <w:tr w:rsidR="001848F5" w:rsidRPr="001848F5" w:rsidTr="001848F5">
        <w:trPr>
          <w:trHeight w:val="33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I. VENITURI, total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     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1798,3</w:t>
            </w:r>
          </w:p>
        </w:tc>
      </w:tr>
      <w:tr w:rsidR="001848F5" w:rsidRPr="001848F5" w:rsidTr="001848F5">
        <w:trPr>
          <w:trHeight w:val="24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  </w:t>
            </w:r>
            <w:proofErr w:type="spellStart"/>
            <w:r w:rsidRPr="001848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inclusiv</w:t>
            </w:r>
            <w:proofErr w:type="spellEnd"/>
            <w:r w:rsidRPr="001848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848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transferuri</w:t>
            </w:r>
            <w:proofErr w:type="spellEnd"/>
            <w:r w:rsidRPr="001848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de la </w:t>
            </w:r>
            <w:proofErr w:type="spellStart"/>
            <w:r w:rsidRPr="001848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bugetul</w:t>
            </w:r>
            <w:proofErr w:type="spellEnd"/>
            <w:r w:rsidRPr="001848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de stat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1253.0</w:t>
            </w:r>
          </w:p>
        </w:tc>
      </w:tr>
      <w:tr w:rsidR="001848F5" w:rsidRPr="001848F5" w:rsidTr="001848F5">
        <w:trPr>
          <w:trHeight w:val="21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II. CHELTUIELI, total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  2 + 3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1798,3</w:t>
            </w:r>
          </w:p>
        </w:tc>
      </w:tr>
      <w:tr w:rsidR="001848F5" w:rsidRPr="001848F5" w:rsidTr="001848F5">
        <w:trPr>
          <w:trHeight w:val="19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         </w:t>
            </w:r>
            <w:r w:rsidRPr="001848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II.1. </w:t>
            </w:r>
            <w:proofErr w:type="spellStart"/>
            <w:r w:rsidRPr="001848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Cheltuieli</w:t>
            </w:r>
            <w:proofErr w:type="spellEnd"/>
            <w:r w:rsidRPr="001848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,  de personal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      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857,1</w:t>
            </w:r>
          </w:p>
        </w:tc>
      </w:tr>
      <w:tr w:rsidR="001848F5" w:rsidRPr="001848F5" w:rsidTr="001848F5">
        <w:trPr>
          <w:trHeight w:val="22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III. SOLD BUGETAR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(2+3)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 w:eastAsia="en-US"/>
              </w:rPr>
              <w:t>-417,1</w:t>
            </w:r>
          </w:p>
        </w:tc>
      </w:tr>
      <w:tr w:rsidR="001848F5" w:rsidRPr="001848F5" w:rsidTr="001848F5">
        <w:trPr>
          <w:trHeight w:val="19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IV. SURSELE DE FINANŢARE, total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 4+5+9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 w:eastAsia="en-US"/>
              </w:rPr>
              <w:t xml:space="preserve"> 417,1</w:t>
            </w:r>
          </w:p>
        </w:tc>
      </w:tr>
      <w:tr w:rsidR="001848F5" w:rsidRPr="001848F5" w:rsidTr="001848F5">
        <w:trPr>
          <w:trHeight w:val="18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inclusiv</w:t>
            </w:r>
            <w:proofErr w:type="spellEnd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conform </w:t>
            </w:r>
            <w:proofErr w:type="spellStart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clasificaţiei</w:t>
            </w:r>
            <w:proofErr w:type="spellEnd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economice</w:t>
            </w:r>
            <w:proofErr w:type="spellEnd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(k3)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      910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 w:eastAsia="en-US"/>
              </w:rPr>
              <w:t>417,1</w:t>
            </w:r>
          </w:p>
        </w:tc>
      </w:tr>
      <w:tr w:rsidR="001848F5" w:rsidRPr="001848F5" w:rsidTr="001848F5">
        <w:trPr>
          <w:trHeight w:val="13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rPr>
          <w:trHeight w:val="24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rPr>
          <w:trHeight w:val="21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rPr>
          <w:trHeight w:val="18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rPr>
          <w:trHeight w:val="12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rPr>
          <w:trHeight w:val="15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rPr>
          <w:trHeight w:val="22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rPr>
          <w:trHeight w:val="94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5" w:rsidRPr="001848F5" w:rsidRDefault="001848F5" w:rsidP="0018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</w:tr>
    </w:tbl>
    <w:p w:rsidR="001848F5" w:rsidRPr="001848F5" w:rsidRDefault="001848F5" w:rsidP="001848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1848F5" w:rsidRPr="001848F5" w:rsidRDefault="001848F5" w:rsidP="00184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1848F5" w:rsidRPr="001848F5" w:rsidRDefault="001848F5" w:rsidP="00184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1848F5" w:rsidRPr="001848F5" w:rsidRDefault="001848F5" w:rsidP="00184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1848F5" w:rsidRPr="001848F5" w:rsidRDefault="001848F5" w:rsidP="00184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         </w:t>
      </w:r>
    </w:p>
    <w:p w:rsidR="001848F5" w:rsidRPr="001848F5" w:rsidRDefault="001848F5" w:rsidP="00184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1848F5" w:rsidRPr="001848F5" w:rsidRDefault="001848F5" w:rsidP="00184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Executor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:                                         </w:t>
      </w:r>
      <w:r w:rsidR="0079258D">
        <w:rPr>
          <w:rFonts w:ascii="Times New Roman" w:hAnsi="Times New Roman" w:cs="Times New Roman"/>
          <w:sz w:val="24"/>
          <w:szCs w:val="24"/>
          <w:lang w:val="ro-RO"/>
        </w:rPr>
        <w:t>Ciobanu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Efrosenia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proofErr w:type="gramStart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Anexa</w:t>
      </w:r>
      <w:proofErr w:type="spell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02 _.</w:t>
      </w:r>
      <w:proofErr w:type="gram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Componenţa</w:t>
      </w:r>
      <w:proofErr w:type="spell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veniturilor</w:t>
      </w:r>
      <w:proofErr w:type="spell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bugetului</w:t>
      </w:r>
      <w:proofErr w:type="spell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local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/>
      </w:tblPr>
      <w:tblGrid>
        <w:gridCol w:w="6487"/>
        <w:gridCol w:w="1559"/>
        <w:gridCol w:w="1525"/>
      </w:tblGrid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             </w:t>
            </w:r>
            <w:proofErr w:type="spellStart"/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Denumirea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Cod   Eco  (k6)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Suma, </w:t>
            </w:r>
            <w:proofErr w:type="spellStart"/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mii</w:t>
            </w:r>
            <w:proofErr w:type="spellEnd"/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lei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Venituri total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1381,2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inclusiv:</w:t>
            </w:r>
            <w:r w:rsidRPr="001848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  <w:t xml:space="preserve"> . Venituri proprii, total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128.2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Inclusiv 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Impozitul pe venit  total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28.5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inclusiv: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Impozitul pe venitul reţinut din salariu-defalcări 75%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111110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26.2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Impozitul  pe venit  persoanelor  fizice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11121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3.1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a) Impozitul pe bunurile imobiliare, total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40.3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inclusiv: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 impozitul funciar pe terenurile cu destinaţie agricolă cu excepţia gospodăriilor ţărăneşti ( de fermier)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113110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0.7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 impozitul pe terenurile cu altă destinaţie decît  cea agricolă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113130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0,5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- impozitul funciar încasat de la persoanele fizice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113140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10.4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 impozitul funciar pe păşuni şi fîneţe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113150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3,8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 impozitul funciar pe terenurile cu destinaţie agricolă de la gospodăriile ţărăneşti (de fermieri)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113120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18.8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 de la persoane juridice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113210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0,1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 de la persoane fizice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113220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4.1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 impozitul pe bunurile imobiliare achitat de către persoanele juridice şi fizice înregistrate în calitate de întreprinzător din valoarea estimată (de piaţă) a bunurilor imobiliare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113230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1.2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 impozitul pe bunurile imobiliare, achitat de către persoanele fizice-cetăţeni din valoarea estimată (de piaţă) a bunurilor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113240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0,7</w:t>
            </w:r>
          </w:p>
        </w:tc>
      </w:tr>
      <w:tr w:rsidR="001848F5" w:rsidRPr="001848F5" w:rsidTr="001848F5">
        <w:trPr>
          <w:trHeight w:val="314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c) Taxele locale aplicate conform codului fiscal, total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114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15.7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inclusiv: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 taxa pentru amenajarea teritoiului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114412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1,5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- taxa pentru unităţile comerciale şi / sau de prestări servicii de deservire socială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114418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6.4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Taxa pentru salubrizare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114426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7.8</w:t>
            </w:r>
          </w:p>
        </w:tc>
      </w:tr>
      <w:tr w:rsidR="001848F5" w:rsidRPr="0054543D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d) Încasări din arenda terenurilor şi locaţiunea bunurilor private a UTA, total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inclusiv: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 plata pentru arendă pentru terenurile cu destinaţie agricolă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141522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 plata pentru arendă pentru terenurile cu o alta destinaţie decît agricolă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141533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4.9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 chiria bunurilor proprietate publică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inclusiv: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2. Încasîri de la prestarea serviciilor  cu  plată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142310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36.8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Plata  pentru locaţiunea  bunurilor  patrimoniului public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142320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2.0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5. Transferuri, total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191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1253.0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inclusiv: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b) Transferuri cu destinaţie specială    -invatamint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191211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  <w:t>512.6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b) Transferuri cu destinaţie specială – infrastructura drumurilor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191216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81.3</w:t>
            </w:r>
          </w:p>
        </w:tc>
      </w:tr>
      <w:tr w:rsidR="001848F5" w:rsidRPr="001848F5" w:rsidTr="001848F5">
        <w:trPr>
          <w:trHeight w:val="240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c) Transferuri cu destinaţie generală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191231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659.1</w:t>
            </w:r>
          </w:p>
        </w:tc>
      </w:tr>
      <w:tr w:rsidR="001848F5" w:rsidRPr="001848F5" w:rsidTr="001848F5">
        <w:trPr>
          <w:trHeight w:val="270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Soldul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910000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417,1</w:t>
            </w:r>
          </w:p>
        </w:tc>
      </w:tr>
      <w:tr w:rsidR="001848F5" w:rsidRPr="001848F5" w:rsidTr="001848F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848F5" w:rsidRPr="001848F5" w:rsidRDefault="001848F5" w:rsidP="00184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Executor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: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Ciobanu 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Efrosenia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1848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848F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03</w:t>
      </w:r>
      <w:r w:rsidRPr="001848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_ </w:t>
      </w:r>
      <w:proofErr w:type="gramStart"/>
      <w:r w:rsidRPr="001848F5">
        <w:rPr>
          <w:rFonts w:ascii="Times New Roman" w:hAnsi="Times New Roman" w:cs="Times New Roman"/>
          <w:b/>
          <w:sz w:val="24"/>
          <w:szCs w:val="24"/>
          <w:lang w:val="ro-RO"/>
        </w:rPr>
        <w:t>Resursele  şi</w:t>
      </w:r>
      <w:proofErr w:type="gramEnd"/>
      <w:r w:rsidRPr="001848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cheltuielile  bugetului  local  conform  clasificaţiei  funcţionale  şi pe  programe</w:t>
      </w:r>
    </w:p>
    <w:tbl>
      <w:tblPr>
        <w:tblStyle w:val="a8"/>
        <w:tblW w:w="10173" w:type="dxa"/>
        <w:tblInd w:w="-284" w:type="dxa"/>
        <w:tblLook w:val="04A0"/>
      </w:tblPr>
      <w:tblGrid>
        <w:gridCol w:w="5921"/>
        <w:gridCol w:w="1984"/>
        <w:gridCol w:w="2268"/>
      </w:tblGrid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                                         Denumirea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         Cod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Suma,mii  lei</w:t>
            </w:r>
          </w:p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Cheltuieli  recurente, în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(2+3)-3192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1798.3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Cheltuieli  de  personal,în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         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857.1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Investiţii  capitale,în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     3192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----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Servicii  de stat  cu  destinaţie  generală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           01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611,4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Resurse,total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611,4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i/>
                <w:sz w:val="24"/>
                <w:szCs w:val="24"/>
                <w:lang w:val="ro-RO" w:eastAsia="en-US"/>
              </w:rPr>
              <w:t xml:space="preserve"> Resurse   generale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   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608,6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i/>
                <w:sz w:val="24"/>
                <w:szCs w:val="24"/>
                <w:lang w:val="ro-RO" w:eastAsia="en-US"/>
              </w:rPr>
              <w:t>Resurse  colectate  de  autorităţi/ instituţii  bugetare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    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2,8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Cheltuieli 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611.4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i/>
                <w:sz w:val="24"/>
                <w:szCs w:val="24"/>
                <w:lang w:val="ro-RO" w:eastAsia="en-US"/>
              </w:rPr>
              <w:t>Exercitarea  guvernării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  0301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</w:t>
            </w:r>
            <w:r w:rsidRPr="001848F5">
              <w:rPr>
                <w:rFonts w:ascii="Times New Roman" w:hAnsi="Times New Roman" w:cs="Times New Roman"/>
                <w:sz w:val="24"/>
                <w:szCs w:val="24"/>
                <w:shd w:val="clear" w:color="auto" w:fill="A6A6A6" w:themeFill="background1" w:themeFillShade="A6"/>
                <w:lang w:val="ro-RO" w:eastAsia="en-US"/>
              </w:rPr>
              <w:t>597,8</w:t>
            </w:r>
          </w:p>
        </w:tc>
      </w:tr>
      <w:tr w:rsidR="001848F5" w:rsidRPr="001848F5" w:rsidTr="001848F5">
        <w:trPr>
          <w:trHeight w:val="210"/>
        </w:trPr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i/>
                <w:sz w:val="24"/>
                <w:szCs w:val="24"/>
                <w:lang w:val="ro-RO" w:eastAsia="en-US"/>
              </w:rPr>
              <w:t xml:space="preserve">Gestionarea  fondului de rezervă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  0802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13.6</w:t>
            </w:r>
          </w:p>
        </w:tc>
      </w:tr>
      <w:tr w:rsidR="001848F5" w:rsidRPr="001848F5" w:rsidTr="001848F5">
        <w:trPr>
          <w:trHeight w:val="270"/>
        </w:trPr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Transport rutier 0451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6402/00395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81.3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Resuese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81.3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Resurse generale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81.3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Resurse colectate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--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Cheltuieli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81.3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Gospodăria de locuințe și gospodăria  serviciilor comunale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06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354,8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Resurse,total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354,8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Resurse  generale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  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354,8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Resurse  colectate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   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0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Cheltueli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354,8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  <w:t>Dezvoltarea  gospodăriei  comunale  şi  locuinţei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 0620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35,7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Aprovizionarea cu  apă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  0630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246,1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Iluminarea  străzilor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  0640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73,0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i/>
                <w:sz w:val="24"/>
                <w:szCs w:val="24"/>
                <w:lang w:val="ro-RO" w:eastAsia="en-US"/>
              </w:rPr>
              <w:t xml:space="preserve">      Cultura,sport tineret, culte şi odihnă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 08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179.2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Resurse,total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179.2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i/>
                <w:sz w:val="24"/>
                <w:szCs w:val="24"/>
                <w:lang w:val="ro-RO" w:eastAsia="en-US"/>
              </w:rPr>
              <w:t>Resurse   generale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177.2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i/>
                <w:sz w:val="24"/>
                <w:szCs w:val="24"/>
                <w:lang w:val="ro-RO" w:eastAsia="en-US"/>
              </w:rPr>
              <w:t>Resurse  colectate  de  autorităţi/ instituţii  bugetare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 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2.0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Cheltuieli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179.2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Dezvoltarea  culturii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8502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179.2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Învăţămînt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566.6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Resurse,total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  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566.6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i/>
                <w:sz w:val="24"/>
                <w:szCs w:val="24"/>
                <w:lang w:val="ro-RO" w:eastAsia="en-US"/>
              </w:rPr>
              <w:t>Resurse   generale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532.6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i/>
                <w:sz w:val="24"/>
                <w:szCs w:val="24"/>
                <w:lang w:val="ro-RO" w:eastAsia="en-US"/>
              </w:rPr>
              <w:t>Resurse  colectate  de  autorităţi/ instituţii  bugetare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34.0 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Cheltuieli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566.6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Educaţie  timpurie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8802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566.6</w:t>
            </w:r>
          </w:p>
        </w:tc>
      </w:tr>
      <w:tr w:rsidR="001848F5" w:rsidRPr="001848F5" w:rsidTr="001848F5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ind w:left="708" w:hanging="7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Transferuri  curente acordate cu destinație specială  între  bugetele locale  de nivelul  întîi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293330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5,0</w:t>
            </w:r>
          </w:p>
        </w:tc>
      </w:tr>
    </w:tbl>
    <w:p w:rsidR="001848F5" w:rsidRPr="001848F5" w:rsidRDefault="001848F5" w:rsidP="001848F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Executor: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Ciobanu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Efrosenia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1848F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04 </w:t>
      </w:r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>Transferuri</w:t>
      </w:r>
      <w:proofErr w:type="spellEnd"/>
      <w:proofErr w:type="gramEnd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  la/  </w:t>
      </w:r>
      <w:proofErr w:type="spellStart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>către</w:t>
      </w:r>
      <w:proofErr w:type="spellEnd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>alte</w:t>
      </w:r>
      <w:proofErr w:type="spellEnd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>bugete</w:t>
      </w:r>
      <w:proofErr w:type="spellEnd"/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/>
      </w:tblPr>
      <w:tblGrid>
        <w:gridCol w:w="5920"/>
        <w:gridCol w:w="1985"/>
        <w:gridCol w:w="1666"/>
      </w:tblGrid>
      <w:tr w:rsidR="001848F5" w:rsidRPr="001848F5" w:rsidTr="001848F5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             </w:t>
            </w:r>
            <w:proofErr w:type="spellStart"/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Denumirea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Cod   Eco  (k6)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Suma, </w:t>
            </w:r>
            <w:proofErr w:type="spellStart"/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mii</w:t>
            </w:r>
            <w:proofErr w:type="spellEnd"/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lei</w:t>
            </w:r>
          </w:p>
        </w:tc>
      </w:tr>
      <w:tr w:rsidR="001848F5" w:rsidRPr="001848F5" w:rsidTr="001848F5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proofErr w:type="spellStart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Transferuri</w:t>
            </w:r>
            <w:proofErr w:type="spellEnd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destinaţie</w:t>
            </w:r>
            <w:proofErr w:type="spellEnd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specială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191211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512.6</w:t>
            </w:r>
          </w:p>
        </w:tc>
      </w:tr>
      <w:tr w:rsidR="001848F5" w:rsidRPr="001848F5" w:rsidTr="001848F5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Transferuri</w:t>
            </w:r>
            <w:proofErr w:type="spellEnd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destinaţie</w:t>
            </w:r>
            <w:proofErr w:type="spellEnd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speciala</w:t>
            </w:r>
            <w:proofErr w:type="spellEnd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infrastructura</w:t>
            </w:r>
            <w:proofErr w:type="spellEnd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drumurilor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191216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81.3</w:t>
            </w:r>
          </w:p>
        </w:tc>
      </w:tr>
      <w:tr w:rsidR="001848F5" w:rsidRPr="001848F5" w:rsidTr="001848F5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Transferuri</w:t>
            </w:r>
            <w:proofErr w:type="spellEnd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destinaţie</w:t>
            </w:r>
            <w:proofErr w:type="spellEnd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generală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191231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659.1</w:t>
            </w:r>
          </w:p>
        </w:tc>
      </w:tr>
      <w:tr w:rsidR="001848F5" w:rsidRPr="001848F5" w:rsidTr="001848F5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                      Total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1253.00</w:t>
            </w:r>
          </w:p>
        </w:tc>
      </w:tr>
    </w:tbl>
    <w:p w:rsidR="001848F5" w:rsidRPr="001848F5" w:rsidRDefault="001848F5" w:rsidP="00184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</w:t>
      </w:r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Executor: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1848F5">
        <w:rPr>
          <w:rFonts w:ascii="Times New Roman" w:hAnsi="Times New Roman" w:cs="Times New Roman"/>
          <w:sz w:val="24"/>
          <w:szCs w:val="24"/>
          <w:lang w:val="en-US"/>
        </w:rPr>
        <w:t>Efrosenia</w:t>
      </w:r>
      <w:proofErr w:type="spellEnd"/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proofErr w:type="spellStart"/>
      <w:proofErr w:type="gramStart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Anexa</w:t>
      </w:r>
      <w:proofErr w:type="spell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05 _.</w:t>
      </w:r>
      <w:proofErr w:type="gram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Sinteza</w:t>
      </w:r>
      <w:proofErr w:type="spell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proiectelor</w:t>
      </w:r>
      <w:proofErr w:type="spellEnd"/>
      <w:proofErr w:type="gram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de  </w:t>
      </w:r>
      <w:proofErr w:type="spellStart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investiţii</w:t>
      </w:r>
      <w:proofErr w:type="spell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capital  ale  </w:t>
      </w:r>
      <w:proofErr w:type="spellStart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bugetului</w:t>
      </w:r>
      <w:proofErr w:type="spellEnd"/>
      <w:r w:rsidRPr="00184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local.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/>
      </w:tblPr>
      <w:tblGrid>
        <w:gridCol w:w="2376"/>
        <w:gridCol w:w="840"/>
        <w:gridCol w:w="945"/>
        <w:gridCol w:w="855"/>
        <w:gridCol w:w="1471"/>
        <w:gridCol w:w="1365"/>
        <w:gridCol w:w="1719"/>
      </w:tblGrid>
      <w:tr w:rsidR="001848F5" w:rsidRPr="001848F5" w:rsidTr="001848F5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             </w:t>
            </w:r>
            <w:proofErr w:type="spellStart"/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Denumirea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                 Cod   </w:t>
            </w:r>
          </w:p>
        </w:tc>
        <w:tc>
          <w:tcPr>
            <w:tcW w:w="3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     Suma, </w:t>
            </w:r>
            <w:proofErr w:type="spellStart"/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mii</w:t>
            </w:r>
            <w:proofErr w:type="spellEnd"/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lei</w:t>
            </w:r>
          </w:p>
        </w:tc>
      </w:tr>
      <w:tr w:rsidR="001848F5" w:rsidRPr="001848F5" w:rsidTr="001848F5">
        <w:trPr>
          <w:trHeight w:val="23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Org1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F1F3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P1P2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P3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Total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 w:eastAsia="en-US"/>
              </w:rPr>
              <w:t>Inclusive:</w:t>
            </w:r>
          </w:p>
        </w:tc>
      </w:tr>
      <w:tr w:rsidR="001848F5" w:rsidRPr="0054543D" w:rsidTr="001848F5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Din </w:t>
            </w:r>
            <w:proofErr w:type="spellStart"/>
            <w:proofErr w:type="gramStart"/>
            <w:r w:rsidRPr="001848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contul</w:t>
            </w:r>
            <w:proofErr w:type="spellEnd"/>
            <w:r w:rsidRPr="001848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1848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transferurilor</w:t>
            </w:r>
            <w:proofErr w:type="spellEnd"/>
            <w:proofErr w:type="gramEnd"/>
            <w:r w:rsidRPr="001848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 cu </w:t>
            </w:r>
            <w:proofErr w:type="spellStart"/>
            <w:r w:rsidRPr="001848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destinaţie</w:t>
            </w:r>
            <w:proofErr w:type="spellEnd"/>
            <w:r w:rsidRPr="001848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special de la  </w:t>
            </w:r>
            <w:proofErr w:type="spellStart"/>
            <w:r w:rsidRPr="001848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begete</w:t>
            </w:r>
            <w:proofErr w:type="spellEnd"/>
            <w:r w:rsidRPr="001848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 de  alt  </w:t>
            </w:r>
            <w:proofErr w:type="spellStart"/>
            <w:r w:rsidRPr="001848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nivel</w:t>
            </w:r>
            <w:proofErr w:type="spellEnd"/>
            <w:r w:rsidRPr="001848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.</w:t>
            </w:r>
          </w:p>
        </w:tc>
      </w:tr>
      <w:tr w:rsidR="001848F5" w:rsidRPr="001848F5" w:rsidTr="001848F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--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---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---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48F5" w:rsidRPr="001848F5" w:rsidTr="001848F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---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8F5" w:rsidRPr="001848F5" w:rsidRDefault="001848F5" w:rsidP="001848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1848F5" w:rsidRPr="001848F5" w:rsidRDefault="001848F5" w:rsidP="00184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proofErr w:type="spellStart"/>
      <w:r w:rsidRPr="001848F5">
        <w:rPr>
          <w:rFonts w:ascii="Times New Roman" w:hAnsi="Times New Roman" w:cs="Times New Roman"/>
          <w:sz w:val="24"/>
          <w:szCs w:val="24"/>
          <w:lang w:val="en-US"/>
        </w:rPr>
        <w:t>Contabil</w:t>
      </w:r>
      <w:proofErr w:type="spellEnd"/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1848F5"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: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Ciobanu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   Efrosenia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1848F5">
        <w:rPr>
          <w:rFonts w:ascii="Times New Roman" w:hAnsi="Times New Roman" w:cs="Times New Roman"/>
          <w:sz w:val="24"/>
          <w:szCs w:val="24"/>
          <w:lang w:val="ro-MO"/>
        </w:rPr>
        <w:t>Ex: Juncă  Efrosenia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1848F5">
        <w:rPr>
          <w:rFonts w:ascii="Times New Roman" w:hAnsi="Times New Roman" w:cs="Times New Roman"/>
          <w:sz w:val="24"/>
          <w:szCs w:val="24"/>
          <w:lang w:val="ro-MO"/>
        </w:rPr>
        <w:t>Tel.0.244.38/0/36</w:t>
      </w: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8F5" w:rsidRPr="001848F5" w:rsidRDefault="001848F5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7767" w:rsidRPr="001848F5" w:rsidRDefault="006E7767" w:rsidP="00184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7767" w:rsidRPr="001848F5" w:rsidSect="001848F5">
      <w:pgSz w:w="11906" w:h="16838"/>
      <w:pgMar w:top="568" w:right="707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0E5"/>
    <w:multiLevelType w:val="hybridMultilevel"/>
    <w:tmpl w:val="D890C936"/>
    <w:lvl w:ilvl="0" w:tplc="A5BA7312">
      <w:start w:val="1"/>
      <w:numFmt w:val="decimal"/>
      <w:lvlText w:val="%1-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03287"/>
    <w:rsid w:val="00025119"/>
    <w:rsid w:val="001848F5"/>
    <w:rsid w:val="00252EB6"/>
    <w:rsid w:val="00305968"/>
    <w:rsid w:val="003961B5"/>
    <w:rsid w:val="0054543D"/>
    <w:rsid w:val="005567BF"/>
    <w:rsid w:val="00573F1E"/>
    <w:rsid w:val="006E7767"/>
    <w:rsid w:val="007120C0"/>
    <w:rsid w:val="0079258D"/>
    <w:rsid w:val="007F769A"/>
    <w:rsid w:val="00903287"/>
    <w:rsid w:val="00E1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328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rsid w:val="00903287"/>
  </w:style>
  <w:style w:type="paragraph" w:styleId="a5">
    <w:name w:val="Balloon Text"/>
    <w:basedOn w:val="a"/>
    <w:link w:val="a6"/>
    <w:uiPriority w:val="99"/>
    <w:semiHidden/>
    <w:unhideWhenUsed/>
    <w:rsid w:val="0090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28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848F5"/>
    <w:pPr>
      <w:ind w:left="720"/>
      <w:contextualSpacing/>
    </w:pPr>
  </w:style>
  <w:style w:type="table" w:styleId="a8">
    <w:name w:val="Table Grid"/>
    <w:basedOn w:val="a1"/>
    <w:uiPriority w:val="59"/>
    <w:rsid w:val="001848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7</cp:revision>
  <dcterms:created xsi:type="dcterms:W3CDTF">2019-01-22T09:12:00Z</dcterms:created>
  <dcterms:modified xsi:type="dcterms:W3CDTF">2019-05-20T10:58:00Z</dcterms:modified>
</cp:coreProperties>
</file>