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00" w:rsidRPr="00EF2B1B" w:rsidRDefault="005D254C" w:rsidP="005D254C">
      <w:pPr>
        <w:spacing w:after="0" w:line="240" w:lineRule="auto"/>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r w:rsidR="00EF2B1B">
        <w:rPr>
          <w:rFonts w:ascii="Times New Roman" w:hAnsi="Times New Roman" w:cs="Times New Roman"/>
          <w:b/>
          <w:i/>
          <w:sz w:val="28"/>
          <w:szCs w:val="28"/>
          <w:lang w:val="en-US"/>
        </w:rPr>
        <w:t xml:space="preserve">          </w:t>
      </w:r>
      <w:r w:rsidRPr="00122884">
        <w:rPr>
          <w:rFonts w:ascii="Times New Roman" w:hAnsi="Times New Roman" w:cs="Times New Roman"/>
          <w:b/>
          <w:i/>
          <w:sz w:val="24"/>
          <w:szCs w:val="24"/>
          <w:lang w:val="en-US"/>
        </w:rPr>
        <w:t xml:space="preserve">  </w:t>
      </w:r>
      <w:r w:rsidR="00981900" w:rsidRPr="00122884">
        <w:rPr>
          <w:rFonts w:ascii="Times New Roman" w:eastAsia="Calibri" w:hAnsi="Times New Roman" w:cs="Times New Roman"/>
          <w:sz w:val="24"/>
          <w:szCs w:val="24"/>
        </w:rPr>
        <w:t>APROBAT :</w:t>
      </w:r>
      <w:r w:rsidR="00981900" w:rsidRPr="00122884">
        <w:rPr>
          <w:rFonts w:ascii="Times New Roman" w:eastAsia="Calibri" w:hAnsi="Times New Roman" w:cs="Times New Roman"/>
          <w:sz w:val="24"/>
          <w:szCs w:val="24"/>
        </w:rPr>
        <w:br/>
      </w:r>
      <w:r w:rsidRPr="00122884">
        <w:rPr>
          <w:rFonts w:ascii="Times New Roman" w:eastAsia="Calibri" w:hAnsi="Times New Roman" w:cs="Times New Roman"/>
          <w:sz w:val="24"/>
          <w:szCs w:val="24"/>
        </w:rPr>
        <w:t xml:space="preserve">                                                               </w:t>
      </w:r>
      <w:r w:rsidR="00981900" w:rsidRPr="00122884">
        <w:rPr>
          <w:rFonts w:ascii="Times New Roman" w:eastAsia="Calibri" w:hAnsi="Times New Roman" w:cs="Times New Roman"/>
          <w:sz w:val="24"/>
          <w:szCs w:val="24"/>
        </w:rPr>
        <w:t xml:space="preserve">prin Decizia Consiliului </w:t>
      </w:r>
      <w:r w:rsidRPr="00122884">
        <w:rPr>
          <w:rFonts w:ascii="Times New Roman" w:eastAsia="Calibri" w:hAnsi="Times New Roman" w:cs="Times New Roman"/>
          <w:sz w:val="24"/>
          <w:szCs w:val="24"/>
        </w:rPr>
        <w:t>sătesc</w:t>
      </w:r>
      <w:r w:rsidR="00981900" w:rsidRPr="00122884">
        <w:rPr>
          <w:rFonts w:ascii="Times New Roman" w:eastAsia="Calibri" w:hAnsi="Times New Roman" w:cs="Times New Roman"/>
          <w:sz w:val="24"/>
          <w:szCs w:val="24"/>
        </w:rPr>
        <w:t xml:space="preserve"> nr. </w:t>
      </w:r>
      <w:r w:rsidRPr="00122884">
        <w:rPr>
          <w:rFonts w:ascii="Times New Roman" w:eastAsia="Calibri" w:hAnsi="Times New Roman" w:cs="Times New Roman"/>
          <w:sz w:val="24"/>
          <w:szCs w:val="24"/>
        </w:rPr>
        <w:t>0</w:t>
      </w:r>
      <w:r w:rsidR="00981900" w:rsidRPr="00122884">
        <w:rPr>
          <w:rFonts w:ascii="Times New Roman" w:eastAsia="Calibri" w:hAnsi="Times New Roman" w:cs="Times New Roman"/>
          <w:sz w:val="24"/>
          <w:szCs w:val="24"/>
        </w:rPr>
        <w:t>6/</w:t>
      </w:r>
      <w:r w:rsidRPr="00122884">
        <w:rPr>
          <w:rFonts w:ascii="Times New Roman" w:eastAsia="Calibri" w:hAnsi="Times New Roman" w:cs="Times New Roman"/>
          <w:sz w:val="24"/>
          <w:szCs w:val="24"/>
        </w:rPr>
        <w:t>1</w:t>
      </w:r>
      <w:r w:rsidR="00F157D5">
        <w:rPr>
          <w:rFonts w:ascii="Times New Roman" w:eastAsia="Calibri" w:hAnsi="Times New Roman" w:cs="Times New Roman"/>
          <w:sz w:val="24"/>
          <w:szCs w:val="24"/>
        </w:rPr>
        <w:t>8</w:t>
      </w:r>
      <w:r w:rsidR="00951F7C">
        <w:rPr>
          <w:rFonts w:ascii="Times New Roman" w:eastAsia="Calibri" w:hAnsi="Times New Roman" w:cs="Times New Roman"/>
          <w:sz w:val="24"/>
          <w:szCs w:val="24"/>
        </w:rPr>
        <w:t xml:space="preserve"> din  12</w:t>
      </w:r>
      <w:r w:rsidR="00981900" w:rsidRPr="00122884">
        <w:rPr>
          <w:rFonts w:ascii="Times New Roman" w:eastAsia="Calibri" w:hAnsi="Times New Roman" w:cs="Times New Roman"/>
          <w:sz w:val="24"/>
          <w:szCs w:val="24"/>
        </w:rPr>
        <w:t>.1</w:t>
      </w:r>
      <w:r w:rsidRPr="00122884">
        <w:rPr>
          <w:rFonts w:ascii="Times New Roman" w:eastAsia="Calibri" w:hAnsi="Times New Roman" w:cs="Times New Roman"/>
          <w:sz w:val="24"/>
          <w:szCs w:val="24"/>
        </w:rPr>
        <w:t>2</w:t>
      </w:r>
      <w:r w:rsidR="00981900" w:rsidRPr="00122884">
        <w:rPr>
          <w:rFonts w:ascii="Times New Roman" w:eastAsia="Calibri" w:hAnsi="Times New Roman" w:cs="Times New Roman"/>
          <w:sz w:val="24"/>
          <w:szCs w:val="24"/>
        </w:rPr>
        <w:t>.2017</w:t>
      </w:r>
    </w:p>
    <w:p w:rsidR="00981900" w:rsidRPr="00122884" w:rsidRDefault="00981900" w:rsidP="00981900">
      <w:pPr>
        <w:spacing w:after="0" w:line="240" w:lineRule="auto"/>
        <w:ind w:left="720"/>
        <w:jc w:val="right"/>
        <w:rPr>
          <w:rFonts w:ascii="Times New Roman" w:eastAsia="Calibri" w:hAnsi="Times New Roman" w:cs="Times New Roman"/>
          <w:sz w:val="24"/>
          <w:szCs w:val="24"/>
        </w:rPr>
      </w:pPr>
    </w:p>
    <w:p w:rsidR="00981900" w:rsidRPr="00122884" w:rsidRDefault="00981900" w:rsidP="00807477">
      <w:pPr>
        <w:spacing w:after="0" w:line="240" w:lineRule="auto"/>
        <w:jc w:val="center"/>
        <w:rPr>
          <w:rFonts w:ascii="Times New Roman" w:eastAsia="Calibri" w:hAnsi="Times New Roman" w:cs="Times New Roman"/>
          <w:b/>
          <w:sz w:val="24"/>
          <w:szCs w:val="24"/>
        </w:rPr>
      </w:pPr>
      <w:r w:rsidRPr="00122884">
        <w:rPr>
          <w:rFonts w:ascii="Times New Roman" w:eastAsia="Calibri" w:hAnsi="Times New Roman" w:cs="Times New Roman"/>
          <w:b/>
          <w:sz w:val="24"/>
          <w:szCs w:val="24"/>
        </w:rPr>
        <w:t>REGULAMENT</w:t>
      </w:r>
    </w:p>
    <w:p w:rsidR="00981900" w:rsidRPr="00122884" w:rsidRDefault="00981900" w:rsidP="00807477">
      <w:pPr>
        <w:spacing w:after="0" w:line="240" w:lineRule="auto"/>
        <w:jc w:val="center"/>
        <w:rPr>
          <w:rFonts w:ascii="Times New Roman" w:eastAsia="Calibri" w:hAnsi="Times New Roman" w:cs="Times New Roman"/>
          <w:b/>
          <w:sz w:val="24"/>
          <w:szCs w:val="24"/>
        </w:rPr>
      </w:pPr>
      <w:r w:rsidRPr="00122884">
        <w:rPr>
          <w:rFonts w:ascii="Times New Roman" w:eastAsia="Calibri" w:hAnsi="Times New Roman" w:cs="Times New Roman"/>
          <w:b/>
          <w:sz w:val="24"/>
          <w:szCs w:val="24"/>
        </w:rPr>
        <w:t xml:space="preserve">privind modul  şi condiţiile  de acordare altor plăţi de stimulare funcţionarilor publici  din cadrul primăriei  </w:t>
      </w:r>
      <w:r w:rsidR="005D254C" w:rsidRPr="00122884">
        <w:rPr>
          <w:rFonts w:ascii="Times New Roman" w:eastAsia="Calibri" w:hAnsi="Times New Roman" w:cs="Times New Roman"/>
          <w:b/>
          <w:sz w:val="24"/>
          <w:szCs w:val="24"/>
        </w:rPr>
        <w:t>satului  Frumoasa</w:t>
      </w:r>
      <w:r w:rsidRPr="00122884">
        <w:rPr>
          <w:rFonts w:ascii="Times New Roman" w:eastAsia="Calibri" w:hAnsi="Times New Roman" w:cs="Times New Roman"/>
          <w:b/>
          <w:sz w:val="24"/>
          <w:szCs w:val="24"/>
        </w:rPr>
        <w:t>.</w:t>
      </w:r>
    </w:p>
    <w:p w:rsidR="00981900" w:rsidRPr="00EF2B1B" w:rsidRDefault="00EF2B1B" w:rsidP="00EF2B1B">
      <w:pPr>
        <w:tabs>
          <w:tab w:val="left" w:pos="2552"/>
        </w:tabs>
        <w:rPr>
          <w:rFonts w:ascii="Times New Roman" w:hAnsi="Times New Roman" w:cs="Times New Roman"/>
          <w:b/>
          <w:sz w:val="32"/>
          <w:szCs w:val="32"/>
        </w:rPr>
      </w:pPr>
      <w:r>
        <w:rPr>
          <w:rFonts w:ascii="Times New Roman" w:hAnsi="Times New Roman" w:cs="Times New Roman"/>
          <w:sz w:val="24"/>
          <w:szCs w:val="24"/>
        </w:rPr>
        <w:t xml:space="preserve">                                                          </w:t>
      </w:r>
      <w:r w:rsidRPr="00EF2B1B">
        <w:rPr>
          <w:rFonts w:ascii="Times New Roman" w:hAnsi="Times New Roman" w:cs="Times New Roman"/>
          <w:sz w:val="32"/>
          <w:szCs w:val="32"/>
        </w:rPr>
        <w:t xml:space="preserve">I.   </w:t>
      </w:r>
      <w:r w:rsidR="00981900" w:rsidRPr="00EF2B1B">
        <w:rPr>
          <w:rFonts w:ascii="Times New Roman" w:hAnsi="Times New Roman" w:cs="Times New Roman"/>
          <w:b/>
          <w:sz w:val="32"/>
          <w:szCs w:val="32"/>
        </w:rPr>
        <w:t>Dispoziţii generale .</w:t>
      </w:r>
    </w:p>
    <w:p w:rsidR="006C1F75" w:rsidRDefault="00981900" w:rsidP="006C1F75">
      <w:pPr>
        <w:spacing w:after="0" w:line="240" w:lineRule="auto"/>
        <w:jc w:val="both"/>
        <w:rPr>
          <w:rFonts w:ascii="Times New Roman" w:eastAsia="Times New Roman" w:hAnsi="Times New Roman" w:cs="Times New Roman"/>
          <w:bCs/>
          <w:color w:val="000000"/>
          <w:sz w:val="24"/>
          <w:szCs w:val="24"/>
          <w:lang w:eastAsia="ru-RU"/>
        </w:rPr>
      </w:pPr>
      <w:r w:rsidRPr="00122884">
        <w:rPr>
          <w:rFonts w:ascii="Times New Roman" w:hAnsi="Times New Roman" w:cs="Times New Roman"/>
          <w:sz w:val="24"/>
          <w:szCs w:val="24"/>
        </w:rPr>
        <w:t>1.</w:t>
      </w:r>
      <w:r w:rsidRPr="00122884">
        <w:rPr>
          <w:rFonts w:ascii="Times New Roman" w:eastAsia="Calibri" w:hAnsi="Times New Roman" w:cs="Times New Roman"/>
          <w:b/>
          <w:sz w:val="24"/>
          <w:szCs w:val="24"/>
        </w:rPr>
        <w:t xml:space="preserve"> Regulamentul privind modul  şi condiţiile  de acordare altor plăţi de stimulare  </w:t>
      </w:r>
      <w:r w:rsidRPr="00122884">
        <w:rPr>
          <w:rFonts w:ascii="Times New Roman" w:eastAsia="Calibri" w:hAnsi="Times New Roman" w:cs="Times New Roman"/>
          <w:sz w:val="24"/>
          <w:szCs w:val="24"/>
        </w:rPr>
        <w:t>este elaborat în corespundere cu prevederile art.</w:t>
      </w:r>
      <w:r w:rsidR="005D254C" w:rsidRPr="00122884">
        <w:rPr>
          <w:rFonts w:ascii="Times New Roman" w:eastAsia="Calibri" w:hAnsi="Times New Roman" w:cs="Times New Roman"/>
          <w:sz w:val="24"/>
          <w:szCs w:val="24"/>
        </w:rPr>
        <w:t xml:space="preserve"> </w:t>
      </w:r>
      <w:r w:rsidRPr="00122884">
        <w:rPr>
          <w:rFonts w:ascii="Times New Roman" w:hAnsi="Times New Roman" w:cs="Times New Roman"/>
          <w:sz w:val="24"/>
          <w:szCs w:val="24"/>
        </w:rPr>
        <w:t>7</w:t>
      </w:r>
      <w:r w:rsidRPr="00122884">
        <w:rPr>
          <w:rFonts w:ascii="Times New Roman" w:hAnsi="Times New Roman" w:cs="Times New Roman"/>
          <w:sz w:val="24"/>
          <w:szCs w:val="24"/>
          <w:vertAlign w:val="superscript"/>
        </w:rPr>
        <w:t>1</w:t>
      </w:r>
      <w:r w:rsidRPr="00122884">
        <w:rPr>
          <w:rFonts w:ascii="Times New Roman" w:hAnsi="Times New Roman" w:cs="Times New Roman"/>
          <w:sz w:val="24"/>
          <w:szCs w:val="24"/>
        </w:rPr>
        <w:t xml:space="preserve"> alin.(3)  </w:t>
      </w:r>
      <w:r w:rsidRPr="00122884">
        <w:rPr>
          <w:rFonts w:ascii="Times New Roman" w:eastAsia="Times New Roman" w:hAnsi="Times New Roman" w:cs="Times New Roman"/>
          <w:sz w:val="24"/>
          <w:szCs w:val="24"/>
        </w:rPr>
        <w:t xml:space="preserve"> Legii nr.48 din 22 martie 2012 privind sistemul de salarizare a funcţionarilor publci, </w:t>
      </w:r>
      <w:r w:rsidR="005D254C" w:rsidRPr="00122884">
        <w:rPr>
          <w:rFonts w:ascii="Times New Roman" w:hAnsi="Times New Roman" w:cs="Times New Roman"/>
          <w:sz w:val="24"/>
          <w:szCs w:val="24"/>
        </w:rPr>
        <w:t xml:space="preserve"> art.40</w:t>
      </w:r>
      <w:r w:rsidRPr="00122884">
        <w:rPr>
          <w:rFonts w:ascii="Times New Roman" w:eastAsia="Times New Roman" w:hAnsi="Times New Roman" w:cs="Times New Roman"/>
          <w:sz w:val="24"/>
          <w:szCs w:val="24"/>
        </w:rPr>
        <w:t xml:space="preserve"> Legii nr.158-XVI din 04 iulie 2008 cu privire la funcţia publcă şi statutul funcţionarului public ; prevederilor  pct.8 subpct.</w:t>
      </w:r>
      <w:r w:rsidRPr="00122884">
        <w:rPr>
          <w:rFonts w:ascii="Times New Roman" w:hAnsi="Times New Roman" w:cs="Times New Roman"/>
          <w:sz w:val="24"/>
          <w:szCs w:val="24"/>
        </w:rPr>
        <w:t xml:space="preserve"> (5</w:t>
      </w:r>
      <w:r w:rsidRPr="00122884">
        <w:rPr>
          <w:rFonts w:ascii="Times New Roman" w:eastAsia="Times New Roman" w:hAnsi="Times New Roman" w:cs="Times New Roman"/>
          <w:sz w:val="24"/>
          <w:szCs w:val="24"/>
        </w:rPr>
        <w:t>)  din Hotărîrea  Guvernului  nr.331 din 28 mai 2012 „Privind salarizarea funcţionarilor publici</w:t>
      </w:r>
      <w:r w:rsidRPr="00122884">
        <w:rPr>
          <w:rFonts w:ascii="Times New Roman" w:hAnsi="Times New Roman" w:cs="Times New Roman"/>
          <w:sz w:val="24"/>
          <w:szCs w:val="24"/>
        </w:rPr>
        <w:t>, Hotărîrea Guvernului nr.145 din 15.03.2017</w:t>
      </w:r>
      <w:r w:rsidRPr="00122884">
        <w:rPr>
          <w:rFonts w:ascii="Times New Roman" w:hAnsi="Times New Roman" w:cs="Times New Roman"/>
          <w:bCs/>
          <w:color w:val="000000"/>
          <w:sz w:val="24"/>
          <w:szCs w:val="24"/>
        </w:rPr>
        <w:t xml:space="preserve"> </w:t>
      </w:r>
      <w:r w:rsidRPr="00122884">
        <w:rPr>
          <w:rFonts w:ascii="Times New Roman" w:eastAsia="Times New Roman" w:hAnsi="Times New Roman" w:cs="Times New Roman"/>
          <w:bCs/>
          <w:color w:val="000000"/>
          <w:sz w:val="24"/>
          <w:szCs w:val="24"/>
          <w:lang w:eastAsia="ru-RU"/>
        </w:rPr>
        <w:t>cu</w:t>
      </w:r>
      <w:r w:rsidRPr="00122884">
        <w:rPr>
          <w:rFonts w:ascii="Times New Roman" w:eastAsia="Times New Roman" w:hAnsi="Times New Roman" w:cs="Times New Roman"/>
          <w:b/>
          <w:bCs/>
          <w:color w:val="000000"/>
          <w:sz w:val="24"/>
          <w:szCs w:val="24"/>
          <w:lang w:eastAsia="ru-RU"/>
        </w:rPr>
        <w:t xml:space="preserve"> </w:t>
      </w:r>
      <w:r w:rsidRPr="00122884">
        <w:rPr>
          <w:rFonts w:ascii="Times New Roman" w:eastAsia="Times New Roman" w:hAnsi="Times New Roman" w:cs="Times New Roman"/>
          <w:bCs/>
          <w:color w:val="000000"/>
          <w:sz w:val="24"/>
          <w:szCs w:val="24"/>
          <w:lang w:eastAsia="ru-RU"/>
        </w:rPr>
        <w:t>privire la modificarea și completarea Hotărîrii</w:t>
      </w:r>
      <w:r w:rsidR="005D254C" w:rsidRPr="00122884">
        <w:rPr>
          <w:rFonts w:ascii="Times New Roman" w:eastAsia="Times New Roman" w:hAnsi="Times New Roman" w:cs="Times New Roman"/>
          <w:bCs/>
          <w:color w:val="000000"/>
          <w:sz w:val="24"/>
          <w:szCs w:val="24"/>
          <w:lang w:eastAsia="ru-RU"/>
        </w:rPr>
        <w:t xml:space="preserve"> </w:t>
      </w:r>
      <w:r w:rsidR="00122884">
        <w:rPr>
          <w:rFonts w:ascii="Times New Roman" w:eastAsia="Times New Roman" w:hAnsi="Times New Roman" w:cs="Times New Roman"/>
          <w:bCs/>
          <w:color w:val="000000"/>
          <w:sz w:val="24"/>
          <w:szCs w:val="24"/>
          <w:lang w:eastAsia="ru-RU"/>
        </w:rPr>
        <w:t xml:space="preserve">Guvernului  </w:t>
      </w:r>
      <w:r w:rsidRPr="00122884">
        <w:rPr>
          <w:rFonts w:ascii="Times New Roman" w:eastAsia="Times New Roman" w:hAnsi="Times New Roman" w:cs="Times New Roman"/>
          <w:bCs/>
          <w:color w:val="000000"/>
          <w:sz w:val="24"/>
          <w:szCs w:val="24"/>
          <w:lang w:eastAsia="ru-RU"/>
        </w:rPr>
        <w:t>nr. 331 din 28 mai 2012 și abrogarea unor hotărîri ale Guvernului</w:t>
      </w:r>
      <w:r w:rsidR="006C1F75">
        <w:rPr>
          <w:rFonts w:ascii="Times New Roman" w:eastAsia="Times New Roman" w:hAnsi="Times New Roman" w:cs="Times New Roman"/>
          <w:bCs/>
          <w:color w:val="000000"/>
          <w:sz w:val="24"/>
          <w:szCs w:val="24"/>
          <w:lang w:eastAsia="ru-RU"/>
        </w:rPr>
        <w:t>.</w:t>
      </w:r>
    </w:p>
    <w:p w:rsidR="007B0951" w:rsidRPr="006C1F75" w:rsidRDefault="00981900" w:rsidP="006C1F75">
      <w:pPr>
        <w:spacing w:after="0" w:line="240" w:lineRule="auto"/>
        <w:jc w:val="both"/>
        <w:rPr>
          <w:rFonts w:ascii="Times New Roman" w:eastAsia="Times New Roman" w:hAnsi="Times New Roman" w:cs="Times New Roman"/>
          <w:bCs/>
          <w:color w:val="000000"/>
          <w:sz w:val="24"/>
          <w:szCs w:val="24"/>
          <w:lang w:eastAsia="ru-RU"/>
        </w:rPr>
      </w:pPr>
      <w:r w:rsidRPr="006C1F75">
        <w:rPr>
          <w:rFonts w:ascii="Times New Roman" w:hAnsi="Times New Roman" w:cs="Times New Roman"/>
          <w:b/>
          <w:sz w:val="24"/>
          <w:szCs w:val="24"/>
        </w:rPr>
        <w:t>2</w:t>
      </w:r>
      <w:r w:rsidRPr="00122884">
        <w:rPr>
          <w:rFonts w:ascii="Times New Roman" w:hAnsi="Times New Roman" w:cs="Times New Roman"/>
          <w:sz w:val="24"/>
          <w:szCs w:val="24"/>
        </w:rPr>
        <w:t xml:space="preserve">.Regulamentul prevede modul de stabilire şi plată altor plăţi de stimulare ( în continuare –Plăţi ) </w:t>
      </w:r>
      <w:r w:rsidR="006C1F75">
        <w:rPr>
          <w:rFonts w:ascii="Times New Roman" w:hAnsi="Times New Roman" w:cs="Times New Roman"/>
          <w:sz w:val="24"/>
          <w:szCs w:val="24"/>
        </w:rPr>
        <w:t xml:space="preserve">      </w:t>
      </w:r>
      <w:r w:rsidRPr="00122884">
        <w:rPr>
          <w:rFonts w:ascii="Times New Roman" w:hAnsi="Times New Roman" w:cs="Times New Roman"/>
          <w:sz w:val="24"/>
          <w:szCs w:val="24"/>
        </w:rPr>
        <w:t xml:space="preserve">şi se aplică funcţionarilor publici din cadrul primăriei  </w:t>
      </w:r>
      <w:r w:rsidR="005D254C" w:rsidRPr="00122884">
        <w:rPr>
          <w:rFonts w:ascii="Times New Roman" w:hAnsi="Times New Roman" w:cs="Times New Roman"/>
          <w:sz w:val="24"/>
          <w:szCs w:val="24"/>
        </w:rPr>
        <w:t>s.Frumoasa</w:t>
      </w:r>
      <w:r w:rsidR="00807477">
        <w:rPr>
          <w:rFonts w:ascii="Times New Roman" w:hAnsi="Times New Roman" w:cs="Times New Roman"/>
          <w:sz w:val="24"/>
          <w:szCs w:val="24"/>
        </w:rPr>
        <w:t>.</w:t>
      </w:r>
    </w:p>
    <w:p w:rsidR="00981900" w:rsidRPr="00122884" w:rsidRDefault="005D254C" w:rsidP="006C1F75">
      <w:pPr>
        <w:spacing w:after="0" w:line="240" w:lineRule="auto"/>
        <w:jc w:val="both"/>
        <w:rPr>
          <w:rFonts w:ascii="Times New Roman" w:eastAsia="Times New Roman" w:hAnsi="Times New Roman" w:cs="Times New Roman"/>
          <w:bCs/>
          <w:color w:val="000000"/>
          <w:sz w:val="24"/>
          <w:szCs w:val="24"/>
          <w:lang w:eastAsia="ru-RU"/>
        </w:rPr>
      </w:pPr>
      <w:r w:rsidRPr="00122884">
        <w:rPr>
          <w:rFonts w:ascii="Times New Roman" w:hAnsi="Times New Roman" w:cs="Times New Roman"/>
          <w:sz w:val="24"/>
          <w:szCs w:val="24"/>
        </w:rPr>
        <w:t xml:space="preserve">    </w:t>
      </w:r>
      <w:r w:rsidR="007B0951"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 </w:t>
      </w:r>
      <w:r w:rsidR="00981900" w:rsidRPr="00122884">
        <w:rPr>
          <w:rFonts w:ascii="Times New Roman" w:hAnsi="Times New Roman" w:cs="Times New Roman"/>
          <w:b/>
          <w:sz w:val="24"/>
          <w:szCs w:val="24"/>
        </w:rPr>
        <w:t>II.</w:t>
      </w:r>
      <w:r w:rsidR="007B0951" w:rsidRPr="00122884">
        <w:rPr>
          <w:rFonts w:ascii="Times New Roman" w:hAnsi="Times New Roman" w:cs="Times New Roman"/>
          <w:b/>
          <w:sz w:val="24"/>
          <w:szCs w:val="24"/>
        </w:rPr>
        <w:t xml:space="preserve">  </w:t>
      </w:r>
      <w:r w:rsidR="00981900" w:rsidRPr="00122884">
        <w:rPr>
          <w:rFonts w:ascii="Times New Roman" w:hAnsi="Times New Roman" w:cs="Times New Roman"/>
          <w:b/>
          <w:sz w:val="24"/>
          <w:szCs w:val="24"/>
        </w:rPr>
        <w:t>Scopul şi criteriile de acordare .</w:t>
      </w:r>
    </w:p>
    <w:p w:rsidR="00807477" w:rsidRDefault="00981900" w:rsidP="00807477">
      <w:pPr>
        <w:spacing w:after="0" w:line="240" w:lineRule="auto"/>
        <w:rPr>
          <w:rFonts w:ascii="Times New Roman" w:hAnsi="Times New Roman" w:cs="Times New Roman"/>
          <w:sz w:val="24"/>
          <w:szCs w:val="24"/>
        </w:rPr>
      </w:pPr>
      <w:r w:rsidRPr="00122884">
        <w:rPr>
          <w:rFonts w:ascii="Times New Roman" w:hAnsi="Times New Roman" w:cs="Times New Roman"/>
          <w:sz w:val="24"/>
          <w:szCs w:val="24"/>
        </w:rPr>
        <w:t>3.Acordarea</w:t>
      </w:r>
      <w:r w:rsidR="005D254C"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 plăţilor </w:t>
      </w:r>
      <w:r w:rsidR="005D254C" w:rsidRPr="00122884">
        <w:rPr>
          <w:rFonts w:ascii="Times New Roman" w:hAnsi="Times New Roman" w:cs="Times New Roman"/>
          <w:sz w:val="24"/>
          <w:szCs w:val="24"/>
        </w:rPr>
        <w:t xml:space="preserve"> </w:t>
      </w:r>
      <w:r w:rsidRPr="00122884">
        <w:rPr>
          <w:rFonts w:ascii="Times New Roman" w:hAnsi="Times New Roman" w:cs="Times New Roman"/>
          <w:sz w:val="24"/>
          <w:szCs w:val="24"/>
        </w:rPr>
        <w:t>are</w:t>
      </w:r>
      <w:r w:rsidR="005D254C"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 scopul </w:t>
      </w:r>
      <w:r w:rsidR="005D254C"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ridicării </w:t>
      </w:r>
      <w:r w:rsidR="005D254C" w:rsidRPr="00122884">
        <w:rPr>
          <w:rFonts w:ascii="Times New Roman" w:hAnsi="Times New Roman" w:cs="Times New Roman"/>
          <w:sz w:val="24"/>
          <w:szCs w:val="24"/>
        </w:rPr>
        <w:t xml:space="preserve"> </w:t>
      </w:r>
      <w:r w:rsidRPr="00122884">
        <w:rPr>
          <w:rFonts w:ascii="Times New Roman" w:hAnsi="Times New Roman" w:cs="Times New Roman"/>
          <w:sz w:val="24"/>
          <w:szCs w:val="24"/>
        </w:rPr>
        <w:t>nivelului</w:t>
      </w:r>
      <w:r w:rsidR="00E85381"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 responsabilităţii şi eficienţei </w:t>
      </w:r>
      <w:r w:rsidR="005D254C" w:rsidRPr="00122884">
        <w:rPr>
          <w:rFonts w:ascii="Times New Roman" w:hAnsi="Times New Roman" w:cs="Times New Roman"/>
          <w:sz w:val="24"/>
          <w:szCs w:val="24"/>
        </w:rPr>
        <w:t xml:space="preserve">   p</w:t>
      </w:r>
      <w:r w:rsidRPr="00122884">
        <w:rPr>
          <w:rFonts w:ascii="Times New Roman" w:hAnsi="Times New Roman" w:cs="Times New Roman"/>
          <w:sz w:val="24"/>
          <w:szCs w:val="24"/>
        </w:rPr>
        <w:t xml:space="preserve">ersonale în </w:t>
      </w:r>
    </w:p>
    <w:p w:rsidR="00807477" w:rsidRDefault="00807477" w:rsidP="008074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1900" w:rsidRPr="00122884">
        <w:rPr>
          <w:rFonts w:ascii="Times New Roman" w:hAnsi="Times New Roman" w:cs="Times New Roman"/>
          <w:sz w:val="24"/>
          <w:szCs w:val="24"/>
        </w:rPr>
        <w:t>exercitarea atribuţiilor funcţionale .</w:t>
      </w:r>
    </w:p>
    <w:p w:rsidR="00807477" w:rsidRDefault="00981900" w:rsidP="00807477">
      <w:pPr>
        <w:spacing w:after="0" w:line="240" w:lineRule="auto"/>
        <w:rPr>
          <w:rFonts w:ascii="Times New Roman" w:hAnsi="Times New Roman" w:cs="Times New Roman"/>
          <w:sz w:val="24"/>
          <w:szCs w:val="24"/>
        </w:rPr>
      </w:pPr>
      <w:r w:rsidRPr="00122884">
        <w:rPr>
          <w:rFonts w:ascii="Times New Roman" w:hAnsi="Times New Roman" w:cs="Times New Roman"/>
          <w:sz w:val="24"/>
          <w:szCs w:val="24"/>
        </w:rPr>
        <w:t>4.La baza stabilirii şi acordării plăţilor vor sta următoarele criterii  conform anexei nr. 4</w:t>
      </w:r>
      <w:r w:rsidRPr="00122884">
        <w:rPr>
          <w:rFonts w:ascii="Times New Roman" w:hAnsi="Times New Roman" w:cs="Times New Roman"/>
          <w:sz w:val="24"/>
          <w:szCs w:val="24"/>
          <w:vertAlign w:val="superscript"/>
        </w:rPr>
        <w:t>1</w:t>
      </w:r>
      <w:r w:rsidRPr="00122884">
        <w:rPr>
          <w:rFonts w:ascii="Times New Roman" w:hAnsi="Times New Roman" w:cs="Times New Roman"/>
          <w:sz w:val="24"/>
          <w:szCs w:val="24"/>
        </w:rPr>
        <w:t xml:space="preserve">la </w:t>
      </w:r>
    </w:p>
    <w:p w:rsidR="00981900" w:rsidRPr="00122884" w:rsidRDefault="00807477" w:rsidP="008074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1900" w:rsidRPr="00122884">
        <w:rPr>
          <w:rFonts w:ascii="Times New Roman" w:hAnsi="Times New Roman" w:cs="Times New Roman"/>
          <w:sz w:val="24"/>
          <w:szCs w:val="24"/>
        </w:rPr>
        <w:t>Hotărîrea Guvernului nr.331 din 28 mai 2012. (anexa nr.1 )</w:t>
      </w:r>
    </w:p>
    <w:p w:rsidR="00981900" w:rsidRPr="00EF2B1B" w:rsidRDefault="00981900" w:rsidP="00807477">
      <w:pPr>
        <w:spacing w:after="0" w:line="240" w:lineRule="auto"/>
        <w:jc w:val="both"/>
        <w:rPr>
          <w:rFonts w:ascii="Times New Roman" w:hAnsi="Times New Roman" w:cs="Times New Roman"/>
          <w:sz w:val="20"/>
          <w:szCs w:val="20"/>
        </w:rPr>
      </w:pPr>
    </w:p>
    <w:p w:rsidR="00981900" w:rsidRPr="00122884" w:rsidRDefault="00981900" w:rsidP="00807477">
      <w:pPr>
        <w:pStyle w:val="a4"/>
        <w:numPr>
          <w:ilvl w:val="0"/>
          <w:numId w:val="2"/>
        </w:numPr>
        <w:rPr>
          <w:lang w:val="en-US"/>
        </w:rPr>
      </w:pPr>
      <w:proofErr w:type="spellStart"/>
      <w:r w:rsidRPr="00122884">
        <w:rPr>
          <w:lang w:val="en-US"/>
        </w:rPr>
        <w:t>Cunoştinţe</w:t>
      </w:r>
      <w:proofErr w:type="spellEnd"/>
      <w:r w:rsidRPr="00122884">
        <w:rPr>
          <w:lang w:val="en-US"/>
        </w:rPr>
        <w:t xml:space="preserve"> </w:t>
      </w:r>
      <w:proofErr w:type="spellStart"/>
      <w:r w:rsidRPr="00122884">
        <w:rPr>
          <w:lang w:val="en-US"/>
        </w:rPr>
        <w:t>şi</w:t>
      </w:r>
      <w:proofErr w:type="spellEnd"/>
      <w:r w:rsidRPr="00122884">
        <w:rPr>
          <w:lang w:val="en-US"/>
        </w:rPr>
        <w:t xml:space="preserve"> </w:t>
      </w:r>
      <w:proofErr w:type="spellStart"/>
      <w:r w:rsidRPr="00122884">
        <w:rPr>
          <w:lang w:val="en-US"/>
        </w:rPr>
        <w:t>experienţă</w:t>
      </w:r>
      <w:proofErr w:type="spellEnd"/>
    </w:p>
    <w:p w:rsidR="00981900" w:rsidRPr="00122884" w:rsidRDefault="00981900" w:rsidP="00807477">
      <w:pPr>
        <w:pStyle w:val="a4"/>
        <w:numPr>
          <w:ilvl w:val="0"/>
          <w:numId w:val="2"/>
        </w:numPr>
        <w:rPr>
          <w:lang w:val="en-US"/>
        </w:rPr>
      </w:pPr>
      <w:proofErr w:type="spellStart"/>
      <w:r w:rsidRPr="00122884">
        <w:rPr>
          <w:lang w:val="en-US"/>
        </w:rPr>
        <w:t>Complexitatea</w:t>
      </w:r>
      <w:proofErr w:type="spellEnd"/>
      <w:r w:rsidRPr="00122884">
        <w:rPr>
          <w:lang w:val="en-US"/>
        </w:rPr>
        <w:t xml:space="preserve"> </w:t>
      </w:r>
      <w:proofErr w:type="spellStart"/>
      <w:r w:rsidRPr="00122884">
        <w:rPr>
          <w:lang w:val="en-US"/>
        </w:rPr>
        <w:t>şi</w:t>
      </w:r>
      <w:proofErr w:type="spellEnd"/>
      <w:r w:rsidRPr="00122884">
        <w:rPr>
          <w:lang w:val="en-US"/>
        </w:rPr>
        <w:t xml:space="preserve">  </w:t>
      </w:r>
      <w:proofErr w:type="spellStart"/>
      <w:r w:rsidRPr="00122884">
        <w:rPr>
          <w:lang w:val="en-US"/>
        </w:rPr>
        <w:t>diversitatea</w:t>
      </w:r>
      <w:proofErr w:type="spellEnd"/>
      <w:r w:rsidRPr="00122884">
        <w:rPr>
          <w:lang w:val="en-US"/>
        </w:rPr>
        <w:t xml:space="preserve"> </w:t>
      </w:r>
      <w:proofErr w:type="spellStart"/>
      <w:r w:rsidRPr="00122884">
        <w:rPr>
          <w:lang w:val="en-US"/>
        </w:rPr>
        <w:t>activităţilor</w:t>
      </w:r>
      <w:proofErr w:type="spellEnd"/>
      <w:r w:rsidRPr="00122884">
        <w:rPr>
          <w:lang w:val="en-US"/>
        </w:rPr>
        <w:t>;</w:t>
      </w:r>
    </w:p>
    <w:p w:rsidR="00981900" w:rsidRPr="00122884" w:rsidRDefault="00981900" w:rsidP="00807477">
      <w:pPr>
        <w:pStyle w:val="a4"/>
        <w:numPr>
          <w:ilvl w:val="0"/>
          <w:numId w:val="2"/>
        </w:numPr>
        <w:rPr>
          <w:lang w:val="en-US"/>
        </w:rPr>
      </w:pPr>
      <w:proofErr w:type="spellStart"/>
      <w:r w:rsidRPr="00122884">
        <w:rPr>
          <w:lang w:val="en-US"/>
        </w:rPr>
        <w:t>Asumarea</w:t>
      </w:r>
      <w:proofErr w:type="spellEnd"/>
      <w:r w:rsidRPr="00122884">
        <w:rPr>
          <w:lang w:val="en-US"/>
        </w:rPr>
        <w:t xml:space="preserve"> </w:t>
      </w:r>
      <w:proofErr w:type="spellStart"/>
      <w:r w:rsidRPr="00122884">
        <w:rPr>
          <w:lang w:val="en-US"/>
        </w:rPr>
        <w:t>responsabilităţii</w:t>
      </w:r>
      <w:proofErr w:type="spellEnd"/>
      <w:r w:rsidRPr="00122884">
        <w:rPr>
          <w:lang w:val="en-US"/>
        </w:rPr>
        <w:t>;</w:t>
      </w:r>
    </w:p>
    <w:p w:rsidR="00981900" w:rsidRPr="00122884" w:rsidRDefault="00981900" w:rsidP="00807477">
      <w:pPr>
        <w:pStyle w:val="a4"/>
        <w:numPr>
          <w:ilvl w:val="0"/>
          <w:numId w:val="2"/>
        </w:numPr>
        <w:rPr>
          <w:lang w:val="en-US"/>
        </w:rPr>
      </w:pPr>
      <w:proofErr w:type="spellStart"/>
      <w:r w:rsidRPr="00122884">
        <w:rPr>
          <w:lang w:val="en-US"/>
        </w:rPr>
        <w:t>Iniţiativă</w:t>
      </w:r>
      <w:proofErr w:type="spellEnd"/>
      <w:r w:rsidRPr="00122884">
        <w:rPr>
          <w:lang w:val="en-US"/>
        </w:rPr>
        <w:t xml:space="preserve"> </w:t>
      </w:r>
      <w:proofErr w:type="spellStart"/>
      <w:r w:rsidRPr="00122884">
        <w:rPr>
          <w:lang w:val="en-US"/>
        </w:rPr>
        <w:t>şi</w:t>
      </w:r>
      <w:proofErr w:type="spellEnd"/>
      <w:r w:rsidRPr="00122884">
        <w:rPr>
          <w:lang w:val="en-US"/>
        </w:rPr>
        <w:t xml:space="preserve"> </w:t>
      </w:r>
      <w:proofErr w:type="spellStart"/>
      <w:r w:rsidRPr="00122884">
        <w:rPr>
          <w:lang w:val="en-US"/>
        </w:rPr>
        <w:t>creativitate</w:t>
      </w:r>
      <w:proofErr w:type="spellEnd"/>
      <w:r w:rsidRPr="00122884">
        <w:rPr>
          <w:lang w:val="en-US"/>
        </w:rPr>
        <w:t>;</w:t>
      </w:r>
    </w:p>
    <w:p w:rsidR="00981900" w:rsidRDefault="00981900" w:rsidP="00807477">
      <w:pPr>
        <w:pStyle w:val="a4"/>
        <w:numPr>
          <w:ilvl w:val="0"/>
          <w:numId w:val="2"/>
        </w:numPr>
        <w:rPr>
          <w:lang w:val="en-US"/>
        </w:rPr>
      </w:pPr>
      <w:proofErr w:type="spellStart"/>
      <w:r w:rsidRPr="00122884">
        <w:rPr>
          <w:lang w:val="en-US"/>
        </w:rPr>
        <w:t>Volumul,calitatea</w:t>
      </w:r>
      <w:proofErr w:type="spellEnd"/>
      <w:r w:rsidRPr="00122884">
        <w:rPr>
          <w:lang w:val="en-US"/>
        </w:rPr>
        <w:t xml:space="preserve"> </w:t>
      </w:r>
      <w:proofErr w:type="spellStart"/>
      <w:r w:rsidRPr="00122884">
        <w:rPr>
          <w:lang w:val="en-US"/>
        </w:rPr>
        <w:t>şi</w:t>
      </w:r>
      <w:proofErr w:type="spellEnd"/>
      <w:r w:rsidRPr="00122884">
        <w:rPr>
          <w:lang w:val="en-US"/>
        </w:rPr>
        <w:t xml:space="preserve"> </w:t>
      </w:r>
      <w:proofErr w:type="spellStart"/>
      <w:r w:rsidRPr="00122884">
        <w:rPr>
          <w:lang w:val="en-US"/>
        </w:rPr>
        <w:t>eficienţa</w:t>
      </w:r>
      <w:proofErr w:type="spellEnd"/>
      <w:r w:rsidRPr="00122884">
        <w:rPr>
          <w:lang w:val="en-US"/>
        </w:rPr>
        <w:t xml:space="preserve"> </w:t>
      </w:r>
      <w:proofErr w:type="spellStart"/>
      <w:r w:rsidRPr="00122884">
        <w:rPr>
          <w:lang w:val="en-US"/>
        </w:rPr>
        <w:t>sarcinilor</w:t>
      </w:r>
      <w:proofErr w:type="spellEnd"/>
      <w:r w:rsidRPr="00122884">
        <w:rPr>
          <w:lang w:val="en-US"/>
        </w:rPr>
        <w:t xml:space="preserve"> </w:t>
      </w:r>
      <w:proofErr w:type="spellStart"/>
      <w:r w:rsidRPr="00122884">
        <w:rPr>
          <w:lang w:val="en-US"/>
        </w:rPr>
        <w:t>executate</w:t>
      </w:r>
      <w:proofErr w:type="spellEnd"/>
      <w:r w:rsidRPr="00122884">
        <w:rPr>
          <w:lang w:val="en-US"/>
        </w:rPr>
        <w:t xml:space="preserve"> </w:t>
      </w:r>
    </w:p>
    <w:p w:rsidR="00981900" w:rsidRPr="00807477" w:rsidRDefault="00EF2B1B" w:rsidP="00EF2B1B">
      <w:pPr>
        <w:spacing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xml:space="preserve">                                                          </w:t>
      </w:r>
      <w:r w:rsidR="00981900" w:rsidRPr="00122884">
        <w:rPr>
          <w:rFonts w:ascii="Times New Roman" w:hAnsi="Times New Roman" w:cs="Times New Roman"/>
          <w:b/>
          <w:sz w:val="24"/>
          <w:szCs w:val="24"/>
          <w:lang w:val="en-US"/>
        </w:rPr>
        <w:t xml:space="preserve">III. </w:t>
      </w:r>
      <w:proofErr w:type="spellStart"/>
      <w:r w:rsidR="00981900" w:rsidRPr="00122884">
        <w:rPr>
          <w:rFonts w:ascii="Times New Roman" w:hAnsi="Times New Roman" w:cs="Times New Roman"/>
          <w:b/>
          <w:sz w:val="24"/>
          <w:szCs w:val="24"/>
          <w:lang w:val="en-US"/>
        </w:rPr>
        <w:t>Sursele</w:t>
      </w:r>
      <w:proofErr w:type="spellEnd"/>
      <w:r w:rsidR="00981900" w:rsidRPr="00122884">
        <w:rPr>
          <w:rFonts w:ascii="Times New Roman" w:hAnsi="Times New Roman" w:cs="Times New Roman"/>
          <w:b/>
          <w:sz w:val="24"/>
          <w:szCs w:val="24"/>
          <w:lang w:val="en-US"/>
        </w:rPr>
        <w:t xml:space="preserve"> de </w:t>
      </w:r>
      <w:proofErr w:type="spellStart"/>
      <w:proofErr w:type="gramStart"/>
      <w:r w:rsidR="00981900" w:rsidRPr="00122884">
        <w:rPr>
          <w:rFonts w:ascii="Times New Roman" w:hAnsi="Times New Roman" w:cs="Times New Roman"/>
          <w:b/>
          <w:sz w:val="24"/>
          <w:szCs w:val="24"/>
          <w:lang w:val="en-US"/>
        </w:rPr>
        <w:t>plată</w:t>
      </w:r>
      <w:proofErr w:type="spellEnd"/>
      <w:r w:rsidR="00981900" w:rsidRPr="00122884">
        <w:rPr>
          <w:rFonts w:ascii="Times New Roman" w:hAnsi="Times New Roman" w:cs="Times New Roman"/>
          <w:b/>
          <w:sz w:val="24"/>
          <w:szCs w:val="24"/>
          <w:lang w:val="en-US"/>
        </w:rPr>
        <w:t xml:space="preserve"> .</w:t>
      </w:r>
      <w:proofErr w:type="gramEnd"/>
    </w:p>
    <w:p w:rsidR="006C1F75" w:rsidRDefault="00981900" w:rsidP="00807477">
      <w:pPr>
        <w:spacing w:line="240" w:lineRule="auto"/>
        <w:rPr>
          <w:rFonts w:ascii="Times New Roman" w:hAnsi="Times New Roman" w:cs="Times New Roman"/>
          <w:sz w:val="24"/>
          <w:szCs w:val="24"/>
          <w:lang w:val="en-US"/>
        </w:rPr>
      </w:pPr>
      <w:proofErr w:type="gramStart"/>
      <w:r w:rsidRPr="006C1F75">
        <w:rPr>
          <w:rFonts w:ascii="Times New Roman" w:hAnsi="Times New Roman" w:cs="Times New Roman"/>
          <w:b/>
          <w:sz w:val="24"/>
          <w:szCs w:val="24"/>
          <w:lang w:val="en-US"/>
        </w:rPr>
        <w:t>5</w:t>
      </w:r>
      <w:r w:rsidRPr="00122884">
        <w:rPr>
          <w:rFonts w:ascii="Times New Roman" w:hAnsi="Times New Roman" w:cs="Times New Roman"/>
          <w:sz w:val="24"/>
          <w:szCs w:val="24"/>
          <w:lang w:val="en-US"/>
        </w:rPr>
        <w:t>.Plăţile</w:t>
      </w:r>
      <w:proofErr w:type="gram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vor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fi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prevăzute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bugetul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anual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limita</w:t>
      </w:r>
      <w:proofErr w:type="spellEnd"/>
      <w:r w:rsidRPr="00122884">
        <w:rPr>
          <w:rFonts w:ascii="Times New Roman" w:hAnsi="Times New Roman" w:cs="Times New Roman"/>
          <w:sz w:val="24"/>
          <w:szCs w:val="24"/>
          <w:lang w:val="en-US"/>
        </w:rPr>
        <w:t xml:space="preserve"> a 15 %</w:t>
      </w:r>
      <w:r w:rsidR="006C1F75">
        <w:rPr>
          <w:rFonts w:ascii="Times New Roman" w:hAnsi="Times New Roman" w:cs="Times New Roman"/>
          <w:sz w:val="24"/>
          <w:szCs w:val="24"/>
          <w:lang w:val="en-US"/>
        </w:rPr>
        <w:t xml:space="preserve"> din </w:t>
      </w:r>
      <w:proofErr w:type="spellStart"/>
      <w:r w:rsidR="006C1F75">
        <w:rPr>
          <w:rFonts w:ascii="Times New Roman" w:hAnsi="Times New Roman" w:cs="Times New Roman"/>
          <w:sz w:val="24"/>
          <w:szCs w:val="24"/>
          <w:lang w:val="en-US"/>
        </w:rPr>
        <w:t>fondul</w:t>
      </w:r>
      <w:proofErr w:type="spellEnd"/>
      <w:r w:rsidR="006C1F75">
        <w:rPr>
          <w:rFonts w:ascii="Times New Roman" w:hAnsi="Times New Roman" w:cs="Times New Roman"/>
          <w:sz w:val="24"/>
          <w:szCs w:val="24"/>
          <w:lang w:val="en-US"/>
        </w:rPr>
        <w:t xml:space="preserve"> </w:t>
      </w:r>
      <w:proofErr w:type="spellStart"/>
      <w:r w:rsidR="006C1F75">
        <w:rPr>
          <w:rFonts w:ascii="Times New Roman" w:hAnsi="Times New Roman" w:cs="Times New Roman"/>
          <w:sz w:val="24"/>
          <w:szCs w:val="24"/>
          <w:lang w:val="en-US"/>
        </w:rPr>
        <w:t>anual</w:t>
      </w:r>
      <w:proofErr w:type="spellEnd"/>
      <w:r w:rsidR="006C1F75">
        <w:rPr>
          <w:rFonts w:ascii="Times New Roman" w:hAnsi="Times New Roman" w:cs="Times New Roman"/>
          <w:sz w:val="24"/>
          <w:szCs w:val="24"/>
          <w:lang w:val="en-US"/>
        </w:rPr>
        <w:t xml:space="preserve"> de </w:t>
      </w:r>
      <w:proofErr w:type="spellStart"/>
      <w:r w:rsidR="006C1F75">
        <w:rPr>
          <w:rFonts w:ascii="Times New Roman" w:hAnsi="Times New Roman" w:cs="Times New Roman"/>
          <w:sz w:val="24"/>
          <w:szCs w:val="24"/>
          <w:lang w:val="en-US"/>
        </w:rPr>
        <w:t>salarizare</w:t>
      </w:r>
      <w:proofErr w:type="spellEnd"/>
      <w:r w:rsidR="006C1F75">
        <w:rPr>
          <w:rFonts w:ascii="Times New Roman" w:hAnsi="Times New Roman" w:cs="Times New Roman"/>
          <w:sz w:val="24"/>
          <w:szCs w:val="24"/>
          <w:lang w:val="en-US"/>
        </w:rPr>
        <w:t xml:space="preserve"> </w:t>
      </w:r>
      <w:r w:rsidRPr="00122884">
        <w:rPr>
          <w:rFonts w:ascii="Times New Roman" w:hAnsi="Times New Roman" w:cs="Times New Roman"/>
          <w:sz w:val="24"/>
          <w:szCs w:val="24"/>
          <w:lang w:val="en-US"/>
        </w:rPr>
        <w:t xml:space="preserve">calculate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r w:rsidR="006C1F75">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raport</w:t>
      </w:r>
      <w:proofErr w:type="spellEnd"/>
      <w:r w:rsidRPr="00122884">
        <w:rPr>
          <w:rFonts w:ascii="Times New Roman" w:hAnsi="Times New Roman" w:cs="Times New Roman"/>
          <w:sz w:val="24"/>
          <w:szCs w:val="24"/>
          <w:lang w:val="en-US"/>
        </w:rPr>
        <w:t xml:space="preserve"> cu </w:t>
      </w:r>
      <w:proofErr w:type="spellStart"/>
      <w:r w:rsidRPr="00122884">
        <w:rPr>
          <w:rFonts w:ascii="Times New Roman" w:hAnsi="Times New Roman" w:cs="Times New Roman"/>
          <w:sz w:val="24"/>
          <w:szCs w:val="24"/>
          <w:lang w:val="en-US"/>
        </w:rPr>
        <w:t>salariile</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funcţie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prevăzute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schema de </w:t>
      </w:r>
      <w:proofErr w:type="spellStart"/>
      <w:r w:rsidRPr="00122884">
        <w:rPr>
          <w:rFonts w:ascii="Times New Roman" w:hAnsi="Times New Roman" w:cs="Times New Roman"/>
          <w:sz w:val="24"/>
          <w:szCs w:val="24"/>
          <w:lang w:val="en-US"/>
        </w:rPr>
        <w:t>încadrare</w:t>
      </w:r>
      <w:proofErr w:type="spellEnd"/>
      <w:r w:rsidRPr="00122884">
        <w:rPr>
          <w:rFonts w:ascii="Times New Roman" w:hAnsi="Times New Roman" w:cs="Times New Roman"/>
          <w:sz w:val="24"/>
          <w:szCs w:val="24"/>
          <w:lang w:val="en-US"/>
        </w:rPr>
        <w:t xml:space="preserve"> a </w:t>
      </w:r>
      <w:proofErr w:type="spellStart"/>
      <w:r w:rsidRPr="00122884">
        <w:rPr>
          <w:rFonts w:ascii="Times New Roman" w:hAnsi="Times New Roman" w:cs="Times New Roman"/>
          <w:sz w:val="24"/>
          <w:szCs w:val="24"/>
          <w:lang w:val="en-US"/>
        </w:rPr>
        <w:t>primăriei</w:t>
      </w:r>
      <w:proofErr w:type="spellEnd"/>
      <w:r w:rsidRPr="00122884">
        <w:rPr>
          <w:rFonts w:ascii="Times New Roman" w:hAnsi="Times New Roman" w:cs="Times New Roman"/>
          <w:sz w:val="24"/>
          <w:szCs w:val="24"/>
          <w:lang w:val="en-US"/>
        </w:rPr>
        <w:t xml:space="preserve">  </w:t>
      </w:r>
      <w:proofErr w:type="spellStart"/>
      <w:r w:rsidR="00E85381" w:rsidRPr="00122884">
        <w:rPr>
          <w:rFonts w:ascii="Times New Roman" w:hAnsi="Times New Roman" w:cs="Times New Roman"/>
          <w:sz w:val="24"/>
          <w:szCs w:val="24"/>
          <w:lang w:val="en-US"/>
        </w:rPr>
        <w:t>s.Frumoasa</w:t>
      </w:r>
      <w:proofErr w:type="spellEnd"/>
      <w:r w:rsidR="00E85381" w:rsidRPr="00122884">
        <w:rPr>
          <w:rFonts w:ascii="Times New Roman" w:hAnsi="Times New Roman" w:cs="Times New Roman"/>
          <w:sz w:val="24"/>
          <w:szCs w:val="24"/>
          <w:lang w:val="en-US"/>
        </w:rPr>
        <w:t xml:space="preserve"> </w:t>
      </w:r>
      <w:r w:rsidRPr="00122884">
        <w:rPr>
          <w:rFonts w:ascii="Times New Roman" w:hAnsi="Times New Roman" w:cs="Times New Roman"/>
          <w:sz w:val="24"/>
          <w:szCs w:val="24"/>
          <w:lang w:val="en-US"/>
        </w:rPr>
        <w:t>.</w:t>
      </w:r>
    </w:p>
    <w:p w:rsidR="00EF2B1B" w:rsidRDefault="00981900" w:rsidP="00EF2B1B">
      <w:pPr>
        <w:spacing w:line="240" w:lineRule="auto"/>
        <w:rPr>
          <w:rFonts w:ascii="Times New Roman" w:hAnsi="Times New Roman" w:cs="Times New Roman"/>
          <w:sz w:val="24"/>
          <w:szCs w:val="24"/>
          <w:lang w:val="en-US"/>
        </w:rPr>
      </w:pPr>
      <w:proofErr w:type="gramStart"/>
      <w:r w:rsidRPr="006C1F75">
        <w:rPr>
          <w:rFonts w:ascii="Times New Roman" w:hAnsi="Times New Roman" w:cs="Times New Roman"/>
          <w:b/>
          <w:sz w:val="24"/>
          <w:szCs w:val="24"/>
          <w:lang w:val="en-US"/>
        </w:rPr>
        <w:t>6</w:t>
      </w:r>
      <w:r w:rsidRPr="00122884">
        <w:rPr>
          <w:rFonts w:ascii="Times New Roman" w:hAnsi="Times New Roman" w:cs="Times New Roman"/>
          <w:sz w:val="24"/>
          <w:szCs w:val="24"/>
          <w:lang w:val="en-US"/>
        </w:rPr>
        <w:t>.Volumul</w:t>
      </w:r>
      <w:proofErr w:type="gram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alocaţiilor</w:t>
      </w:r>
      <w:proofErr w:type="spellEnd"/>
      <w:r w:rsidR="007676BA" w:rsidRPr="00122884">
        <w:rPr>
          <w:rFonts w:ascii="Times New Roman" w:hAnsi="Times New Roman" w:cs="Times New Roman"/>
          <w:sz w:val="24"/>
          <w:szCs w:val="24"/>
          <w:lang w:val="en-US"/>
        </w:rPr>
        <w:t xml:space="preserve"> </w:t>
      </w:r>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utilizate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anual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privind</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acordarea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plăţilor</w:t>
      </w:r>
      <w:proofErr w:type="spellEnd"/>
      <w:r w:rsidRPr="00122884">
        <w:rPr>
          <w:rFonts w:ascii="Times New Roman" w:hAnsi="Times New Roman" w:cs="Times New Roman"/>
          <w:sz w:val="24"/>
          <w:szCs w:val="24"/>
          <w:lang w:val="en-US"/>
        </w:rPr>
        <w:t xml:space="preserve"> se </w:t>
      </w:r>
      <w:proofErr w:type="spellStart"/>
      <w:r w:rsidRPr="00122884">
        <w:rPr>
          <w:rFonts w:ascii="Times New Roman" w:hAnsi="Times New Roman" w:cs="Times New Roman"/>
          <w:sz w:val="24"/>
          <w:szCs w:val="24"/>
          <w:lang w:val="en-US"/>
        </w:rPr>
        <w:t>formează</w:t>
      </w:r>
      <w:proofErr w:type="spellEnd"/>
      <w:r w:rsidRPr="00122884">
        <w:rPr>
          <w:rFonts w:ascii="Times New Roman" w:hAnsi="Times New Roman" w:cs="Times New Roman"/>
          <w:sz w:val="24"/>
          <w:szCs w:val="24"/>
          <w:lang w:val="en-US"/>
        </w:rPr>
        <w:t xml:space="preserve"> din 15 % din </w:t>
      </w:r>
      <w:proofErr w:type="spellStart"/>
      <w:r w:rsidRPr="00122884">
        <w:rPr>
          <w:rFonts w:ascii="Times New Roman" w:hAnsi="Times New Roman" w:cs="Times New Roman"/>
          <w:sz w:val="24"/>
          <w:szCs w:val="24"/>
          <w:lang w:val="en-US"/>
        </w:rPr>
        <w:t>fondul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anual</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salarizare</w:t>
      </w:r>
      <w:proofErr w:type="spellEnd"/>
      <w:r w:rsidRPr="00122884">
        <w:rPr>
          <w:rFonts w:ascii="Times New Roman" w:hAnsi="Times New Roman" w:cs="Times New Roman"/>
          <w:sz w:val="24"/>
          <w:szCs w:val="24"/>
          <w:lang w:val="en-US"/>
        </w:rPr>
        <w:t xml:space="preserve"> calculate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raport</w:t>
      </w:r>
      <w:proofErr w:type="spellEnd"/>
      <w:r w:rsidRPr="00122884">
        <w:rPr>
          <w:rFonts w:ascii="Times New Roman" w:hAnsi="Times New Roman" w:cs="Times New Roman"/>
          <w:sz w:val="24"/>
          <w:szCs w:val="24"/>
          <w:lang w:val="en-US"/>
        </w:rPr>
        <w:t xml:space="preserve"> cu </w:t>
      </w:r>
      <w:proofErr w:type="spellStart"/>
      <w:r w:rsidRPr="00122884">
        <w:rPr>
          <w:rFonts w:ascii="Times New Roman" w:hAnsi="Times New Roman" w:cs="Times New Roman"/>
          <w:sz w:val="24"/>
          <w:szCs w:val="24"/>
          <w:lang w:val="en-US"/>
        </w:rPr>
        <w:t>salariile</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funcţie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prevăzute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schema de </w:t>
      </w:r>
      <w:proofErr w:type="spellStart"/>
      <w:r w:rsidRPr="00122884">
        <w:rPr>
          <w:rFonts w:ascii="Times New Roman" w:hAnsi="Times New Roman" w:cs="Times New Roman"/>
          <w:sz w:val="24"/>
          <w:szCs w:val="24"/>
          <w:lang w:val="en-US"/>
        </w:rPr>
        <w:t>încadrare</w:t>
      </w:r>
      <w:proofErr w:type="spellEnd"/>
      <w:r w:rsidRPr="00122884">
        <w:rPr>
          <w:rFonts w:ascii="Times New Roman" w:hAnsi="Times New Roman" w:cs="Times New Roman"/>
          <w:sz w:val="24"/>
          <w:szCs w:val="24"/>
          <w:lang w:val="en-US"/>
        </w:rPr>
        <w:t xml:space="preserve"> a </w:t>
      </w:r>
      <w:proofErr w:type="spellStart"/>
      <w:r w:rsidRPr="00122884">
        <w:rPr>
          <w:rFonts w:ascii="Times New Roman" w:hAnsi="Times New Roman" w:cs="Times New Roman"/>
          <w:sz w:val="24"/>
          <w:szCs w:val="24"/>
          <w:lang w:val="en-US"/>
        </w:rPr>
        <w:t>primăriei</w:t>
      </w:r>
      <w:proofErr w:type="spellEnd"/>
      <w:r w:rsidRPr="00122884">
        <w:rPr>
          <w:rFonts w:ascii="Times New Roman" w:hAnsi="Times New Roman" w:cs="Times New Roman"/>
          <w:sz w:val="24"/>
          <w:szCs w:val="24"/>
          <w:lang w:val="en-US"/>
        </w:rPr>
        <w:t xml:space="preserve"> </w:t>
      </w:r>
      <w:r w:rsidR="00E85381" w:rsidRPr="00122884">
        <w:rPr>
          <w:rFonts w:ascii="Times New Roman" w:hAnsi="Times New Roman" w:cs="Times New Roman"/>
          <w:sz w:val="24"/>
          <w:szCs w:val="24"/>
          <w:lang w:val="en-US"/>
        </w:rPr>
        <w:t xml:space="preserve"> </w:t>
      </w:r>
      <w:proofErr w:type="spellStart"/>
      <w:r w:rsidR="00E85381" w:rsidRPr="00122884">
        <w:rPr>
          <w:rFonts w:ascii="Times New Roman" w:hAnsi="Times New Roman" w:cs="Times New Roman"/>
          <w:sz w:val="24"/>
          <w:szCs w:val="24"/>
          <w:lang w:val="en-US"/>
        </w:rPr>
        <w:t>s.Frumoasa</w:t>
      </w:r>
      <w:proofErr w:type="spellEnd"/>
      <w:r w:rsidR="00E85381"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şi</w:t>
      </w:r>
      <w:proofErr w:type="spellEnd"/>
      <w:r w:rsidRPr="00122884">
        <w:rPr>
          <w:rFonts w:ascii="Times New Roman" w:hAnsi="Times New Roman" w:cs="Times New Roman"/>
          <w:sz w:val="24"/>
          <w:szCs w:val="24"/>
          <w:lang w:val="en-US"/>
        </w:rPr>
        <w:t xml:space="preserve"> din </w:t>
      </w:r>
      <w:proofErr w:type="spellStart"/>
      <w:r w:rsidRPr="00122884">
        <w:rPr>
          <w:rFonts w:ascii="Times New Roman" w:hAnsi="Times New Roman" w:cs="Times New Roman"/>
          <w:sz w:val="24"/>
          <w:szCs w:val="24"/>
          <w:lang w:val="en-US"/>
        </w:rPr>
        <w:t>economiile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mijloacelor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pentru</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retribuirea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muncii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alocate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pentru</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anul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respectiv</w:t>
      </w:r>
      <w:proofErr w:type="spellEnd"/>
      <w:r w:rsidRPr="00122884">
        <w:rPr>
          <w:rFonts w:ascii="Times New Roman" w:hAnsi="Times New Roman" w:cs="Times New Roman"/>
          <w:sz w:val="24"/>
          <w:szCs w:val="24"/>
          <w:lang w:val="en-US"/>
        </w:rPr>
        <w:t xml:space="preserve"> .</w:t>
      </w:r>
    </w:p>
    <w:p w:rsidR="00981900" w:rsidRPr="00EF2B1B" w:rsidRDefault="00EF2B1B" w:rsidP="00EF2B1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81900" w:rsidRPr="00122884">
        <w:rPr>
          <w:rFonts w:ascii="Times New Roman" w:hAnsi="Times New Roman" w:cs="Times New Roman"/>
          <w:b/>
          <w:sz w:val="24"/>
          <w:szCs w:val="24"/>
          <w:lang w:val="en-US"/>
        </w:rPr>
        <w:t xml:space="preserve">IV. </w:t>
      </w:r>
      <w:proofErr w:type="spellStart"/>
      <w:r w:rsidR="00981900" w:rsidRPr="00122884">
        <w:rPr>
          <w:rFonts w:ascii="Times New Roman" w:hAnsi="Times New Roman" w:cs="Times New Roman"/>
          <w:b/>
          <w:sz w:val="24"/>
          <w:szCs w:val="24"/>
          <w:lang w:val="en-US"/>
        </w:rPr>
        <w:t>Metoda</w:t>
      </w:r>
      <w:proofErr w:type="spellEnd"/>
      <w:r w:rsidR="00981900" w:rsidRPr="00122884">
        <w:rPr>
          <w:rFonts w:ascii="Times New Roman" w:hAnsi="Times New Roman" w:cs="Times New Roman"/>
          <w:b/>
          <w:sz w:val="24"/>
          <w:szCs w:val="24"/>
          <w:lang w:val="en-US"/>
        </w:rPr>
        <w:t xml:space="preserve"> de </w:t>
      </w:r>
      <w:proofErr w:type="spellStart"/>
      <w:r w:rsidR="00981900" w:rsidRPr="00122884">
        <w:rPr>
          <w:rFonts w:ascii="Times New Roman" w:hAnsi="Times New Roman" w:cs="Times New Roman"/>
          <w:b/>
          <w:sz w:val="24"/>
          <w:szCs w:val="24"/>
          <w:lang w:val="en-US"/>
        </w:rPr>
        <w:t>calcul</w:t>
      </w:r>
      <w:proofErr w:type="spellEnd"/>
      <w:r w:rsidR="00981900" w:rsidRPr="00122884">
        <w:rPr>
          <w:rFonts w:ascii="Times New Roman" w:hAnsi="Times New Roman" w:cs="Times New Roman"/>
          <w:b/>
          <w:sz w:val="24"/>
          <w:szCs w:val="24"/>
          <w:lang w:val="en-US"/>
        </w:rPr>
        <w:t>/</w:t>
      </w:r>
      <w:proofErr w:type="spellStart"/>
      <w:r w:rsidR="00981900" w:rsidRPr="00122884">
        <w:rPr>
          <w:rFonts w:ascii="Times New Roman" w:hAnsi="Times New Roman" w:cs="Times New Roman"/>
          <w:b/>
          <w:sz w:val="24"/>
          <w:szCs w:val="24"/>
          <w:lang w:val="en-US"/>
        </w:rPr>
        <w:t>acordare</w:t>
      </w:r>
      <w:proofErr w:type="spellEnd"/>
      <w:r w:rsidR="00981900" w:rsidRPr="00122884">
        <w:rPr>
          <w:rFonts w:ascii="Times New Roman" w:hAnsi="Times New Roman" w:cs="Times New Roman"/>
          <w:b/>
          <w:sz w:val="24"/>
          <w:szCs w:val="24"/>
          <w:lang w:val="en-US"/>
        </w:rPr>
        <w:t xml:space="preserve"> </w:t>
      </w:r>
      <w:proofErr w:type="spellStart"/>
      <w:r w:rsidR="00981900" w:rsidRPr="00122884">
        <w:rPr>
          <w:rFonts w:ascii="Times New Roman" w:hAnsi="Times New Roman" w:cs="Times New Roman"/>
          <w:b/>
          <w:sz w:val="24"/>
          <w:szCs w:val="24"/>
          <w:lang w:val="en-US"/>
        </w:rPr>
        <w:t>şi</w:t>
      </w:r>
      <w:proofErr w:type="spellEnd"/>
      <w:r w:rsidR="00981900" w:rsidRPr="00122884">
        <w:rPr>
          <w:rFonts w:ascii="Times New Roman" w:hAnsi="Times New Roman" w:cs="Times New Roman"/>
          <w:b/>
          <w:sz w:val="24"/>
          <w:szCs w:val="24"/>
          <w:lang w:val="en-US"/>
        </w:rPr>
        <w:t xml:space="preserve"> </w:t>
      </w:r>
      <w:proofErr w:type="spellStart"/>
      <w:r w:rsidR="00981900" w:rsidRPr="00122884">
        <w:rPr>
          <w:rFonts w:ascii="Times New Roman" w:hAnsi="Times New Roman" w:cs="Times New Roman"/>
          <w:b/>
          <w:sz w:val="24"/>
          <w:szCs w:val="24"/>
          <w:lang w:val="en-US"/>
        </w:rPr>
        <w:t>cuantumul</w:t>
      </w:r>
      <w:proofErr w:type="spellEnd"/>
      <w:r w:rsidR="00981900" w:rsidRPr="00122884">
        <w:rPr>
          <w:rFonts w:ascii="Times New Roman" w:hAnsi="Times New Roman" w:cs="Times New Roman"/>
          <w:b/>
          <w:sz w:val="24"/>
          <w:szCs w:val="24"/>
          <w:lang w:val="en-US"/>
        </w:rPr>
        <w:t xml:space="preserve"> </w:t>
      </w:r>
      <w:proofErr w:type="spellStart"/>
      <w:proofErr w:type="gramStart"/>
      <w:r w:rsidR="00981900" w:rsidRPr="00122884">
        <w:rPr>
          <w:rFonts w:ascii="Times New Roman" w:hAnsi="Times New Roman" w:cs="Times New Roman"/>
          <w:b/>
          <w:sz w:val="24"/>
          <w:szCs w:val="24"/>
          <w:lang w:val="en-US"/>
        </w:rPr>
        <w:t>plăţii</w:t>
      </w:r>
      <w:proofErr w:type="spellEnd"/>
      <w:r w:rsidR="00981900" w:rsidRPr="00122884">
        <w:rPr>
          <w:rFonts w:ascii="Times New Roman" w:hAnsi="Times New Roman" w:cs="Times New Roman"/>
          <w:b/>
          <w:sz w:val="24"/>
          <w:szCs w:val="24"/>
          <w:lang w:val="en-US"/>
        </w:rPr>
        <w:t xml:space="preserve"> .</w:t>
      </w:r>
      <w:proofErr w:type="gramEnd"/>
    </w:p>
    <w:p w:rsidR="00981900" w:rsidRPr="00122884" w:rsidRDefault="00981900" w:rsidP="00807477">
      <w:pPr>
        <w:pStyle w:val="a3"/>
        <w:rPr>
          <w:rFonts w:ascii="Times New Roman" w:hAnsi="Times New Roman"/>
          <w:bCs/>
          <w:sz w:val="24"/>
          <w:szCs w:val="24"/>
          <w:lang w:val="en-US"/>
        </w:rPr>
      </w:pPr>
      <w:proofErr w:type="gramStart"/>
      <w:r w:rsidRPr="006C1F75">
        <w:rPr>
          <w:rFonts w:ascii="Times New Roman" w:hAnsi="Times New Roman"/>
          <w:b/>
          <w:sz w:val="24"/>
          <w:szCs w:val="24"/>
          <w:lang w:val="en-US"/>
        </w:rPr>
        <w:t>7.</w:t>
      </w:r>
      <w:r w:rsidRPr="00122884">
        <w:rPr>
          <w:rFonts w:ascii="Times New Roman" w:hAnsi="Times New Roman"/>
          <w:sz w:val="24"/>
          <w:szCs w:val="24"/>
          <w:lang w:val="en-US"/>
        </w:rPr>
        <w:t>Plăţile</w:t>
      </w:r>
      <w:proofErr w:type="gramEnd"/>
      <w:r w:rsidRPr="00122884">
        <w:rPr>
          <w:rFonts w:ascii="Times New Roman" w:hAnsi="Times New Roman"/>
          <w:sz w:val="24"/>
          <w:szCs w:val="24"/>
          <w:lang w:val="en-US"/>
        </w:rPr>
        <w:t xml:space="preserve"> se </w:t>
      </w:r>
      <w:proofErr w:type="spellStart"/>
      <w:r w:rsidRPr="00122884">
        <w:rPr>
          <w:rFonts w:ascii="Times New Roman" w:hAnsi="Times New Roman"/>
          <w:sz w:val="24"/>
          <w:szCs w:val="24"/>
          <w:lang w:val="en-US"/>
        </w:rPr>
        <w:t>calculează</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şi</w:t>
      </w:r>
      <w:proofErr w:type="spellEnd"/>
      <w:r w:rsidRPr="00122884">
        <w:rPr>
          <w:rFonts w:ascii="Times New Roman" w:hAnsi="Times New Roman"/>
          <w:sz w:val="24"/>
          <w:szCs w:val="24"/>
          <w:lang w:val="en-US"/>
        </w:rPr>
        <w:t xml:space="preserve"> se </w:t>
      </w:r>
      <w:proofErr w:type="spellStart"/>
      <w:r w:rsidRPr="00122884">
        <w:rPr>
          <w:rFonts w:ascii="Times New Roman" w:hAnsi="Times New Roman"/>
          <w:sz w:val="24"/>
          <w:szCs w:val="24"/>
          <w:lang w:val="en-US"/>
        </w:rPr>
        <w:t>achită</w:t>
      </w:r>
      <w:proofErr w:type="spellEnd"/>
      <w:r w:rsidRPr="00122884">
        <w:rPr>
          <w:rFonts w:ascii="Times New Roman" w:hAnsi="Times New Roman"/>
          <w:sz w:val="24"/>
          <w:szCs w:val="24"/>
          <w:lang w:val="en-US"/>
        </w:rPr>
        <w:t xml:space="preserve"> lunar  </w:t>
      </w:r>
      <w:proofErr w:type="spellStart"/>
      <w:r w:rsidRPr="00122884">
        <w:rPr>
          <w:rFonts w:ascii="Times New Roman" w:hAnsi="Times New Roman"/>
          <w:sz w:val="24"/>
          <w:szCs w:val="24"/>
          <w:lang w:val="en-US"/>
        </w:rPr>
        <w:t>pentru</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perioada</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efectiv</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lucrată</w:t>
      </w:r>
      <w:proofErr w:type="spellEnd"/>
      <w:r w:rsidRPr="00122884">
        <w:rPr>
          <w:rFonts w:ascii="Times New Roman" w:hAnsi="Times New Roman"/>
          <w:sz w:val="24"/>
          <w:szCs w:val="24"/>
          <w:lang w:val="en-US"/>
        </w:rPr>
        <w:t xml:space="preserve"> , </w:t>
      </w:r>
      <w:proofErr w:type="spellStart"/>
      <w:r w:rsidRPr="00122884">
        <w:rPr>
          <w:rFonts w:ascii="Times New Roman" w:hAnsi="Times New Roman"/>
          <w:sz w:val="24"/>
          <w:szCs w:val="24"/>
          <w:lang w:val="en-US"/>
        </w:rPr>
        <w:t>diferenţiat</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şi</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pe</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bază</w:t>
      </w:r>
      <w:proofErr w:type="spellEnd"/>
      <w:r w:rsidRPr="00122884">
        <w:rPr>
          <w:rFonts w:ascii="Times New Roman" w:hAnsi="Times New Roman"/>
          <w:sz w:val="24"/>
          <w:szCs w:val="24"/>
          <w:lang w:val="en-US"/>
        </w:rPr>
        <w:t xml:space="preserve"> de merit, </w:t>
      </w:r>
      <w:proofErr w:type="spellStart"/>
      <w:r w:rsidRPr="00122884">
        <w:rPr>
          <w:rFonts w:ascii="Times New Roman" w:hAnsi="Times New Roman"/>
          <w:sz w:val="24"/>
          <w:szCs w:val="24"/>
          <w:lang w:val="en-US"/>
        </w:rPr>
        <w:t>concomitent</w:t>
      </w:r>
      <w:proofErr w:type="spellEnd"/>
      <w:r w:rsidRPr="00122884">
        <w:rPr>
          <w:rFonts w:ascii="Times New Roman" w:hAnsi="Times New Roman"/>
          <w:sz w:val="24"/>
          <w:szCs w:val="24"/>
          <w:lang w:val="en-US"/>
        </w:rPr>
        <w:t xml:space="preserve"> cu </w:t>
      </w:r>
      <w:proofErr w:type="spellStart"/>
      <w:r w:rsidRPr="00122884">
        <w:rPr>
          <w:rFonts w:ascii="Times New Roman" w:hAnsi="Times New Roman"/>
          <w:sz w:val="24"/>
          <w:szCs w:val="24"/>
          <w:lang w:val="en-US"/>
        </w:rPr>
        <w:t>plată</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salariului</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angajatului</w:t>
      </w:r>
      <w:proofErr w:type="spellEnd"/>
      <w:r w:rsidRPr="00122884">
        <w:rPr>
          <w:rFonts w:ascii="Times New Roman" w:hAnsi="Times New Roman"/>
          <w:sz w:val="24"/>
          <w:szCs w:val="24"/>
          <w:lang w:val="en-US"/>
        </w:rPr>
        <w:t xml:space="preserve"> ,conform </w:t>
      </w:r>
      <w:r w:rsidRPr="00122884">
        <w:rPr>
          <w:rFonts w:ascii="Times New Roman" w:hAnsi="Times New Roman"/>
          <w:bCs/>
          <w:sz w:val="24"/>
          <w:szCs w:val="24"/>
          <w:lang w:val="ro-RO"/>
        </w:rPr>
        <w:t>metodologiei  de stabilire a sporului lunar pentru intensitatea muncii.</w:t>
      </w:r>
      <w:r w:rsidRPr="00122884">
        <w:rPr>
          <w:rFonts w:ascii="Times New Roman" w:hAnsi="Times New Roman"/>
          <w:bCs/>
          <w:sz w:val="24"/>
          <w:szCs w:val="24"/>
          <w:lang w:val="en-US"/>
        </w:rPr>
        <w:t xml:space="preserve"> (</w:t>
      </w:r>
      <w:proofErr w:type="spellStart"/>
      <w:proofErr w:type="gramStart"/>
      <w:r w:rsidRPr="00122884">
        <w:rPr>
          <w:rFonts w:ascii="Times New Roman" w:hAnsi="Times New Roman"/>
          <w:bCs/>
          <w:sz w:val="24"/>
          <w:szCs w:val="24"/>
          <w:lang w:val="en-US"/>
        </w:rPr>
        <w:t>anexa</w:t>
      </w:r>
      <w:proofErr w:type="spellEnd"/>
      <w:proofErr w:type="gramEnd"/>
      <w:r w:rsidRPr="00122884">
        <w:rPr>
          <w:rFonts w:ascii="Times New Roman" w:hAnsi="Times New Roman"/>
          <w:bCs/>
          <w:sz w:val="24"/>
          <w:szCs w:val="24"/>
          <w:lang w:val="en-US"/>
        </w:rPr>
        <w:t xml:space="preserve"> nr.2)</w:t>
      </w:r>
    </w:p>
    <w:p w:rsidR="00981900" w:rsidRPr="006C1F75" w:rsidRDefault="00981900" w:rsidP="006C1F75">
      <w:pPr>
        <w:pStyle w:val="a3"/>
        <w:rPr>
          <w:rFonts w:ascii="Times New Roman" w:hAnsi="Times New Roman"/>
          <w:bCs/>
          <w:sz w:val="24"/>
          <w:szCs w:val="24"/>
          <w:lang w:val="ro-RO"/>
        </w:rPr>
      </w:pPr>
      <w:r w:rsidRPr="006C1F75">
        <w:rPr>
          <w:rFonts w:ascii="Times New Roman" w:hAnsi="Times New Roman"/>
          <w:b/>
          <w:bCs/>
          <w:sz w:val="24"/>
          <w:szCs w:val="24"/>
          <w:lang w:val="ro-RO"/>
        </w:rPr>
        <w:t xml:space="preserve"> </w:t>
      </w:r>
      <w:proofErr w:type="gramStart"/>
      <w:r w:rsidRPr="006C1F75">
        <w:rPr>
          <w:rFonts w:ascii="Times New Roman" w:hAnsi="Times New Roman"/>
          <w:b/>
          <w:sz w:val="24"/>
          <w:szCs w:val="24"/>
          <w:lang w:val="en-US"/>
        </w:rPr>
        <w:t>8</w:t>
      </w:r>
      <w:r w:rsidRPr="00122884">
        <w:rPr>
          <w:rFonts w:ascii="Times New Roman" w:hAnsi="Times New Roman"/>
          <w:sz w:val="24"/>
          <w:szCs w:val="24"/>
          <w:lang w:val="en-US"/>
        </w:rPr>
        <w:t>.Plăţile</w:t>
      </w:r>
      <w:proofErr w:type="gramEnd"/>
      <w:r w:rsidRPr="00122884">
        <w:rPr>
          <w:rFonts w:ascii="Times New Roman" w:hAnsi="Times New Roman"/>
          <w:sz w:val="24"/>
          <w:szCs w:val="24"/>
          <w:lang w:val="en-US"/>
        </w:rPr>
        <w:t xml:space="preserve"> se </w:t>
      </w:r>
      <w:proofErr w:type="spellStart"/>
      <w:r w:rsidRPr="00122884">
        <w:rPr>
          <w:rFonts w:ascii="Times New Roman" w:hAnsi="Times New Roman"/>
          <w:sz w:val="24"/>
          <w:szCs w:val="24"/>
          <w:lang w:val="en-US"/>
        </w:rPr>
        <w:t>acordă</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în</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temeiul</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dispoziţiei</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primarului</w:t>
      </w:r>
      <w:proofErr w:type="spellEnd"/>
      <w:r w:rsidRPr="00122884">
        <w:rPr>
          <w:rFonts w:ascii="Times New Roman" w:hAnsi="Times New Roman"/>
          <w:sz w:val="24"/>
          <w:szCs w:val="24"/>
          <w:lang w:val="en-US"/>
        </w:rPr>
        <w:t xml:space="preserve"> ,  </w:t>
      </w:r>
      <w:proofErr w:type="spellStart"/>
      <w:r w:rsidRPr="00122884">
        <w:rPr>
          <w:rFonts w:ascii="Times New Roman" w:hAnsi="Times New Roman"/>
          <w:sz w:val="24"/>
          <w:szCs w:val="24"/>
          <w:lang w:val="en-US"/>
        </w:rPr>
        <w:t>funcţionarilor</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publici</w:t>
      </w:r>
      <w:proofErr w:type="spellEnd"/>
      <w:r w:rsidRPr="00122884">
        <w:rPr>
          <w:rFonts w:ascii="Times New Roman" w:hAnsi="Times New Roman"/>
          <w:sz w:val="24"/>
          <w:szCs w:val="24"/>
          <w:lang w:val="en-US"/>
        </w:rPr>
        <w:t xml:space="preserve"> din </w:t>
      </w:r>
      <w:proofErr w:type="spellStart"/>
      <w:r w:rsidRPr="00122884">
        <w:rPr>
          <w:rFonts w:ascii="Times New Roman" w:hAnsi="Times New Roman"/>
          <w:sz w:val="24"/>
          <w:szCs w:val="24"/>
          <w:lang w:val="en-US"/>
        </w:rPr>
        <w:t>cadrul</w:t>
      </w:r>
      <w:proofErr w:type="spellEnd"/>
      <w:r w:rsidRPr="00122884">
        <w:rPr>
          <w:rFonts w:ascii="Times New Roman" w:hAnsi="Times New Roman"/>
          <w:sz w:val="24"/>
          <w:szCs w:val="24"/>
          <w:lang w:val="en-US"/>
        </w:rPr>
        <w:t xml:space="preserve"> </w:t>
      </w:r>
      <w:proofErr w:type="spellStart"/>
      <w:r w:rsidRPr="00122884">
        <w:rPr>
          <w:rFonts w:ascii="Times New Roman" w:hAnsi="Times New Roman"/>
          <w:sz w:val="24"/>
          <w:szCs w:val="24"/>
          <w:lang w:val="en-US"/>
        </w:rPr>
        <w:t>primăriei</w:t>
      </w:r>
      <w:proofErr w:type="spellEnd"/>
      <w:r w:rsidR="00E85381" w:rsidRPr="00122884">
        <w:rPr>
          <w:rFonts w:ascii="Times New Roman" w:hAnsi="Times New Roman"/>
          <w:sz w:val="24"/>
          <w:szCs w:val="24"/>
          <w:lang w:val="en-US"/>
        </w:rPr>
        <w:t xml:space="preserve">  </w:t>
      </w:r>
      <w:proofErr w:type="spellStart"/>
      <w:r w:rsidR="00E85381" w:rsidRPr="00122884">
        <w:rPr>
          <w:rFonts w:ascii="Times New Roman" w:hAnsi="Times New Roman"/>
          <w:sz w:val="24"/>
          <w:szCs w:val="24"/>
          <w:lang w:val="en-US"/>
        </w:rPr>
        <w:t>s.Frumoasa</w:t>
      </w:r>
      <w:proofErr w:type="spellEnd"/>
      <w:r w:rsidR="00F355FC" w:rsidRPr="00122884">
        <w:rPr>
          <w:rFonts w:ascii="Times New Roman" w:hAnsi="Times New Roman"/>
          <w:sz w:val="24"/>
          <w:szCs w:val="24"/>
          <w:lang w:val="en-US"/>
        </w:rPr>
        <w:t xml:space="preserve"> </w:t>
      </w:r>
      <w:r w:rsidRPr="00122884">
        <w:rPr>
          <w:rFonts w:ascii="Times New Roman" w:hAnsi="Times New Roman"/>
          <w:sz w:val="24"/>
          <w:szCs w:val="24"/>
          <w:lang w:val="en-US"/>
        </w:rPr>
        <w:t>.</w:t>
      </w:r>
    </w:p>
    <w:p w:rsidR="00F355FC" w:rsidRPr="00122884" w:rsidRDefault="00981900" w:rsidP="00807477">
      <w:pPr>
        <w:spacing w:line="240" w:lineRule="auto"/>
        <w:rPr>
          <w:rFonts w:ascii="Times New Roman" w:hAnsi="Times New Roman" w:cs="Times New Roman"/>
          <w:sz w:val="24"/>
          <w:szCs w:val="24"/>
          <w:lang w:val="en-US"/>
        </w:rPr>
      </w:pPr>
      <w:proofErr w:type="gramStart"/>
      <w:r w:rsidRPr="006C1F75">
        <w:rPr>
          <w:rFonts w:ascii="Times New Roman" w:hAnsi="Times New Roman" w:cs="Times New Roman"/>
          <w:b/>
          <w:sz w:val="24"/>
          <w:szCs w:val="24"/>
          <w:lang w:val="en-US"/>
        </w:rPr>
        <w:t>9</w:t>
      </w:r>
      <w:r w:rsidRPr="00122884">
        <w:rPr>
          <w:rFonts w:ascii="Times New Roman" w:hAnsi="Times New Roman" w:cs="Times New Roman"/>
          <w:sz w:val="24"/>
          <w:szCs w:val="24"/>
          <w:lang w:val="en-US"/>
        </w:rPr>
        <w:t>.Cuantumul</w:t>
      </w:r>
      <w:proofErr w:type="gram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plăţii</w:t>
      </w:r>
      <w:proofErr w:type="spellEnd"/>
      <w:r w:rsidRPr="00122884">
        <w:rPr>
          <w:rFonts w:ascii="Times New Roman" w:hAnsi="Times New Roman" w:cs="Times New Roman"/>
          <w:sz w:val="24"/>
          <w:szCs w:val="24"/>
          <w:lang w:val="en-US"/>
        </w:rPr>
        <w:t xml:space="preserve"> se </w:t>
      </w:r>
      <w:proofErr w:type="spellStart"/>
      <w:r w:rsidRPr="00122884">
        <w:rPr>
          <w:rFonts w:ascii="Times New Roman" w:hAnsi="Times New Roman" w:cs="Times New Roman"/>
          <w:sz w:val="24"/>
          <w:szCs w:val="24"/>
          <w:lang w:val="en-US"/>
        </w:rPr>
        <w:t>va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stabili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procente</w:t>
      </w:r>
      <w:proofErr w:type="spellEnd"/>
      <w:r w:rsidRPr="00122884">
        <w:rPr>
          <w:rFonts w:ascii="Times New Roman" w:hAnsi="Times New Roman" w:cs="Times New Roman"/>
          <w:sz w:val="24"/>
          <w:szCs w:val="24"/>
          <w:lang w:val="en-US"/>
        </w:rPr>
        <w:t xml:space="preserve"> din </w:t>
      </w:r>
      <w:proofErr w:type="spellStart"/>
      <w:r w:rsidRPr="00122884">
        <w:rPr>
          <w:rFonts w:ascii="Times New Roman" w:hAnsi="Times New Roman" w:cs="Times New Roman"/>
          <w:sz w:val="24"/>
          <w:szCs w:val="24"/>
          <w:lang w:val="en-US"/>
        </w:rPr>
        <w:t>salariul</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funcţie</w:t>
      </w:r>
      <w:proofErr w:type="spellEnd"/>
      <w:r w:rsidRPr="00122884">
        <w:rPr>
          <w:rFonts w:ascii="Times New Roman" w:hAnsi="Times New Roman" w:cs="Times New Roman"/>
          <w:sz w:val="24"/>
          <w:szCs w:val="24"/>
          <w:lang w:val="en-US"/>
        </w:rPr>
        <w:t xml:space="preserve"> al </w:t>
      </w:r>
      <w:proofErr w:type="spellStart"/>
      <w:r w:rsidRPr="00122884">
        <w:rPr>
          <w:rFonts w:ascii="Times New Roman" w:hAnsi="Times New Roman" w:cs="Times New Roman"/>
          <w:sz w:val="24"/>
          <w:szCs w:val="24"/>
          <w:lang w:val="en-US"/>
        </w:rPr>
        <w:t>angajatului</w:t>
      </w:r>
      <w:proofErr w:type="spellEnd"/>
      <w:r w:rsidRPr="00122884">
        <w:rPr>
          <w:rFonts w:ascii="Times New Roman" w:hAnsi="Times New Roman" w:cs="Times New Roman"/>
          <w:sz w:val="24"/>
          <w:szCs w:val="24"/>
          <w:lang w:val="en-US"/>
        </w:rPr>
        <w:t xml:space="preserve">      ( cu </w:t>
      </w:r>
      <w:proofErr w:type="spellStart"/>
      <w:r w:rsidRPr="00122884">
        <w:rPr>
          <w:rFonts w:ascii="Times New Roman" w:hAnsi="Times New Roman" w:cs="Times New Roman"/>
          <w:sz w:val="24"/>
          <w:szCs w:val="24"/>
          <w:lang w:val="en-US"/>
        </w:rPr>
        <w:t>excepţia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plăţilor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pentru</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cumularea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funcţiilor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vacante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şi</w:t>
      </w:r>
      <w:proofErr w:type="spellEnd"/>
      <w:r w:rsidRPr="00122884">
        <w:rPr>
          <w:rFonts w:ascii="Times New Roman" w:hAnsi="Times New Roman" w:cs="Times New Roman"/>
          <w:sz w:val="24"/>
          <w:szCs w:val="24"/>
          <w:lang w:val="en-US"/>
        </w:rPr>
        <w:t xml:space="preserve"> nu </w:t>
      </w:r>
      <w:proofErr w:type="spellStart"/>
      <w:r w:rsidRPr="00122884">
        <w:rPr>
          <w:rFonts w:ascii="Times New Roman" w:hAnsi="Times New Roman" w:cs="Times New Roman"/>
          <w:sz w:val="24"/>
          <w:szCs w:val="24"/>
          <w:lang w:val="en-US"/>
        </w:rPr>
        <w:t>va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depăşi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mărimea</w:t>
      </w:r>
      <w:proofErr w:type="spellEnd"/>
      <w:r w:rsidRPr="00122884">
        <w:rPr>
          <w:rFonts w:ascii="Times New Roman" w:hAnsi="Times New Roman" w:cs="Times New Roman"/>
          <w:sz w:val="24"/>
          <w:szCs w:val="24"/>
          <w:lang w:val="en-US"/>
        </w:rPr>
        <w:t xml:space="preserve"> de 50 % din </w:t>
      </w:r>
      <w:proofErr w:type="spellStart"/>
      <w:r w:rsidRPr="00122884">
        <w:rPr>
          <w:rFonts w:ascii="Times New Roman" w:hAnsi="Times New Roman" w:cs="Times New Roman"/>
          <w:sz w:val="24"/>
          <w:szCs w:val="24"/>
          <w:lang w:val="en-US"/>
        </w:rPr>
        <w:t>salariul</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funcţie</w:t>
      </w:r>
      <w:proofErr w:type="spellEnd"/>
      <w:r w:rsidRPr="00122884">
        <w:rPr>
          <w:rFonts w:ascii="Times New Roman" w:hAnsi="Times New Roman" w:cs="Times New Roman"/>
          <w:sz w:val="24"/>
          <w:szCs w:val="24"/>
          <w:lang w:val="en-US"/>
        </w:rPr>
        <w:t xml:space="preserve">  .</w:t>
      </w:r>
    </w:p>
    <w:p w:rsidR="00981900" w:rsidRPr="00122884" w:rsidRDefault="00F355FC" w:rsidP="00807477">
      <w:pPr>
        <w:spacing w:line="240" w:lineRule="auto"/>
        <w:rPr>
          <w:rFonts w:ascii="Times New Roman" w:hAnsi="Times New Roman" w:cs="Times New Roman"/>
          <w:sz w:val="24"/>
          <w:szCs w:val="24"/>
          <w:lang w:val="en-US"/>
        </w:rPr>
      </w:pPr>
      <w:r w:rsidRPr="00122884">
        <w:rPr>
          <w:rFonts w:ascii="Times New Roman" w:hAnsi="Times New Roman" w:cs="Times New Roman"/>
          <w:sz w:val="24"/>
          <w:szCs w:val="24"/>
          <w:lang w:val="en-US"/>
        </w:rPr>
        <w:t xml:space="preserve">                                                       </w:t>
      </w:r>
      <w:r w:rsidR="00981900" w:rsidRPr="00122884">
        <w:rPr>
          <w:rFonts w:ascii="Times New Roman" w:hAnsi="Times New Roman" w:cs="Times New Roman"/>
          <w:b/>
          <w:sz w:val="24"/>
          <w:szCs w:val="24"/>
          <w:lang w:val="en-US"/>
        </w:rPr>
        <w:t xml:space="preserve">V. </w:t>
      </w:r>
      <w:r w:rsidRPr="00122884">
        <w:rPr>
          <w:rFonts w:ascii="Times New Roman" w:hAnsi="Times New Roman" w:cs="Times New Roman"/>
          <w:b/>
          <w:sz w:val="24"/>
          <w:szCs w:val="24"/>
          <w:lang w:val="en-US"/>
        </w:rPr>
        <w:t xml:space="preserve">  </w:t>
      </w:r>
      <w:proofErr w:type="spellStart"/>
      <w:proofErr w:type="gramStart"/>
      <w:r w:rsidR="00981900" w:rsidRPr="00122884">
        <w:rPr>
          <w:rFonts w:ascii="Times New Roman" w:hAnsi="Times New Roman" w:cs="Times New Roman"/>
          <w:b/>
          <w:sz w:val="24"/>
          <w:szCs w:val="24"/>
          <w:lang w:val="en-US"/>
        </w:rPr>
        <w:t>Sancţiuni</w:t>
      </w:r>
      <w:proofErr w:type="spellEnd"/>
      <w:r w:rsidR="00981900" w:rsidRPr="00122884">
        <w:rPr>
          <w:rFonts w:ascii="Times New Roman" w:hAnsi="Times New Roman" w:cs="Times New Roman"/>
          <w:b/>
          <w:sz w:val="24"/>
          <w:szCs w:val="24"/>
          <w:lang w:val="en-US"/>
        </w:rPr>
        <w:t xml:space="preserve"> .</w:t>
      </w:r>
      <w:proofErr w:type="gramEnd"/>
    </w:p>
    <w:p w:rsidR="00981900" w:rsidRPr="00122884" w:rsidRDefault="00981900" w:rsidP="00807477">
      <w:pPr>
        <w:spacing w:line="240" w:lineRule="auto"/>
        <w:rPr>
          <w:rFonts w:ascii="Times New Roman" w:hAnsi="Times New Roman" w:cs="Times New Roman"/>
          <w:sz w:val="24"/>
          <w:szCs w:val="24"/>
          <w:lang w:val="en-US"/>
        </w:rPr>
      </w:pPr>
      <w:r w:rsidRPr="00122884">
        <w:rPr>
          <w:rFonts w:ascii="Times New Roman" w:hAnsi="Times New Roman" w:cs="Times New Roman"/>
          <w:sz w:val="24"/>
          <w:szCs w:val="24"/>
          <w:lang w:val="en-US"/>
        </w:rPr>
        <w:t xml:space="preserve">10.Plăţile nu </w:t>
      </w:r>
      <w:proofErr w:type="spellStart"/>
      <w:r w:rsidRPr="00122884">
        <w:rPr>
          <w:rFonts w:ascii="Times New Roman" w:hAnsi="Times New Roman" w:cs="Times New Roman"/>
          <w:sz w:val="24"/>
          <w:szCs w:val="24"/>
          <w:lang w:val="en-US"/>
        </w:rPr>
        <w:t>vor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fi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acordate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pent</w:t>
      </w:r>
      <w:r w:rsidR="006C1F75">
        <w:rPr>
          <w:rFonts w:ascii="Times New Roman" w:hAnsi="Times New Roman" w:cs="Times New Roman"/>
          <w:sz w:val="24"/>
          <w:szCs w:val="24"/>
          <w:lang w:val="en-US"/>
        </w:rPr>
        <w:t>ru</w:t>
      </w:r>
      <w:proofErr w:type="spellEnd"/>
      <w:r w:rsidR="006C1F75">
        <w:rPr>
          <w:rFonts w:ascii="Times New Roman" w:hAnsi="Times New Roman" w:cs="Times New Roman"/>
          <w:sz w:val="24"/>
          <w:szCs w:val="24"/>
          <w:lang w:val="en-US"/>
        </w:rPr>
        <w:t xml:space="preserve"> </w:t>
      </w:r>
      <w:proofErr w:type="spellStart"/>
      <w:r w:rsidR="006C1F75">
        <w:rPr>
          <w:rFonts w:ascii="Times New Roman" w:hAnsi="Times New Roman" w:cs="Times New Roman"/>
          <w:sz w:val="24"/>
          <w:szCs w:val="24"/>
          <w:lang w:val="en-US"/>
        </w:rPr>
        <w:t>funcţionarii</w:t>
      </w:r>
      <w:proofErr w:type="spellEnd"/>
      <w:r w:rsidR="006C1F75">
        <w:rPr>
          <w:rFonts w:ascii="Times New Roman" w:hAnsi="Times New Roman" w:cs="Times New Roman"/>
          <w:sz w:val="24"/>
          <w:szCs w:val="24"/>
          <w:lang w:val="en-US"/>
        </w:rPr>
        <w:t xml:space="preserve"> </w:t>
      </w:r>
      <w:proofErr w:type="spellStart"/>
      <w:r w:rsidR="006C1F75">
        <w:rPr>
          <w:rFonts w:ascii="Times New Roman" w:hAnsi="Times New Roman" w:cs="Times New Roman"/>
          <w:sz w:val="24"/>
          <w:szCs w:val="24"/>
          <w:lang w:val="en-US"/>
        </w:rPr>
        <w:t>publici</w:t>
      </w:r>
      <w:proofErr w:type="spellEnd"/>
      <w:r w:rsidR="006C1F75">
        <w:rPr>
          <w:rFonts w:ascii="Times New Roman" w:hAnsi="Times New Roman" w:cs="Times New Roman"/>
          <w:sz w:val="24"/>
          <w:szCs w:val="24"/>
          <w:lang w:val="en-US"/>
        </w:rPr>
        <w:t xml:space="preserve"> , care </w:t>
      </w:r>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pentru</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perioada</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gestiune</w:t>
      </w:r>
      <w:proofErr w:type="spellEnd"/>
      <w:r w:rsidRPr="00122884">
        <w:rPr>
          <w:rFonts w:ascii="Times New Roman" w:hAnsi="Times New Roman" w:cs="Times New Roman"/>
          <w:sz w:val="24"/>
          <w:szCs w:val="24"/>
          <w:lang w:val="en-US"/>
        </w:rPr>
        <w:t xml:space="preserve"> au </w:t>
      </w:r>
      <w:proofErr w:type="spellStart"/>
      <w:r w:rsidRPr="00122884">
        <w:rPr>
          <w:rFonts w:ascii="Times New Roman" w:hAnsi="Times New Roman" w:cs="Times New Roman"/>
          <w:sz w:val="24"/>
          <w:szCs w:val="24"/>
          <w:lang w:val="en-US"/>
        </w:rPr>
        <w:t>manifestat</w:t>
      </w:r>
      <w:proofErr w:type="spellEnd"/>
      <w:r w:rsidRPr="00122884">
        <w:rPr>
          <w:rFonts w:ascii="Times New Roman" w:hAnsi="Times New Roman" w:cs="Times New Roman"/>
          <w:sz w:val="24"/>
          <w:szCs w:val="24"/>
          <w:lang w:val="en-US"/>
        </w:rPr>
        <w:t xml:space="preserve"> o </w:t>
      </w:r>
      <w:proofErr w:type="spellStart"/>
      <w:r w:rsidRPr="00122884">
        <w:rPr>
          <w:rFonts w:ascii="Times New Roman" w:hAnsi="Times New Roman" w:cs="Times New Roman"/>
          <w:sz w:val="24"/>
          <w:szCs w:val="24"/>
          <w:lang w:val="en-US"/>
        </w:rPr>
        <w:t>implicare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redusă</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realizarea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obiectivelor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individuale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şi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colective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sau</w:t>
      </w:r>
      <w:proofErr w:type="spellEnd"/>
      <w:r w:rsidRPr="00122884">
        <w:rPr>
          <w:rFonts w:ascii="Times New Roman" w:hAnsi="Times New Roman" w:cs="Times New Roman"/>
          <w:sz w:val="24"/>
          <w:szCs w:val="24"/>
          <w:lang w:val="en-US"/>
        </w:rPr>
        <w:t xml:space="preserve"> au </w:t>
      </w:r>
      <w:proofErr w:type="spellStart"/>
      <w:r w:rsidRPr="00122884">
        <w:rPr>
          <w:rFonts w:ascii="Times New Roman" w:hAnsi="Times New Roman" w:cs="Times New Roman"/>
          <w:sz w:val="24"/>
          <w:szCs w:val="24"/>
          <w:lang w:val="en-US"/>
        </w:rPr>
        <w:t>fost</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sancţionaţi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disciplinar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cazul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gramStart"/>
      <w:r w:rsidRPr="00122884">
        <w:rPr>
          <w:rFonts w:ascii="Times New Roman" w:hAnsi="Times New Roman" w:cs="Times New Roman"/>
          <w:sz w:val="24"/>
          <w:szCs w:val="24"/>
          <w:lang w:val="en-US"/>
        </w:rPr>
        <w:t xml:space="preserve">care  </w:t>
      </w:r>
      <w:proofErr w:type="spellStart"/>
      <w:r w:rsidRPr="00122884">
        <w:rPr>
          <w:rFonts w:ascii="Times New Roman" w:hAnsi="Times New Roman" w:cs="Times New Roman"/>
          <w:sz w:val="24"/>
          <w:szCs w:val="24"/>
          <w:lang w:val="en-US"/>
        </w:rPr>
        <w:t>instanţa</w:t>
      </w:r>
      <w:proofErr w:type="spellEnd"/>
      <w:proofErr w:type="gram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judecată</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suspendă</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actul</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normativ</w:t>
      </w:r>
      <w:proofErr w:type="spellEnd"/>
      <w:r w:rsidRPr="00122884">
        <w:rPr>
          <w:rFonts w:ascii="Times New Roman" w:hAnsi="Times New Roman" w:cs="Times New Roman"/>
          <w:sz w:val="24"/>
          <w:szCs w:val="24"/>
          <w:lang w:val="en-US"/>
        </w:rPr>
        <w:t xml:space="preserve">  de </w:t>
      </w:r>
      <w:proofErr w:type="spellStart"/>
      <w:r w:rsidRPr="00122884">
        <w:rPr>
          <w:rFonts w:ascii="Times New Roman" w:hAnsi="Times New Roman" w:cs="Times New Roman"/>
          <w:sz w:val="24"/>
          <w:szCs w:val="24"/>
          <w:lang w:val="en-US"/>
        </w:rPr>
        <w:t>sancţionare</w:t>
      </w:r>
      <w:proofErr w:type="spellEnd"/>
      <w:r w:rsidRPr="00122884">
        <w:rPr>
          <w:rFonts w:ascii="Times New Roman" w:hAnsi="Times New Roman" w:cs="Times New Roman"/>
          <w:sz w:val="24"/>
          <w:szCs w:val="24"/>
          <w:lang w:val="en-US"/>
        </w:rPr>
        <w:t xml:space="preserve"> al </w:t>
      </w:r>
      <w:proofErr w:type="spellStart"/>
      <w:r w:rsidRPr="00122884">
        <w:rPr>
          <w:rFonts w:ascii="Times New Roman" w:hAnsi="Times New Roman" w:cs="Times New Roman"/>
          <w:sz w:val="24"/>
          <w:szCs w:val="24"/>
          <w:lang w:val="en-US"/>
        </w:rPr>
        <w:t>funcţionarului</w:t>
      </w:r>
      <w:proofErr w:type="spellEnd"/>
      <w:r w:rsidRPr="00122884">
        <w:rPr>
          <w:rFonts w:ascii="Times New Roman" w:hAnsi="Times New Roman" w:cs="Times New Roman"/>
          <w:sz w:val="24"/>
          <w:szCs w:val="24"/>
          <w:lang w:val="en-US"/>
        </w:rPr>
        <w:t xml:space="preserve"> , </w:t>
      </w:r>
      <w:proofErr w:type="spellStart"/>
      <w:r w:rsidRPr="00122884">
        <w:rPr>
          <w:rFonts w:ascii="Times New Roman" w:hAnsi="Times New Roman" w:cs="Times New Roman"/>
          <w:sz w:val="24"/>
          <w:szCs w:val="24"/>
          <w:lang w:val="en-US"/>
        </w:rPr>
        <w:t>plăţile</w:t>
      </w:r>
      <w:proofErr w:type="spellEnd"/>
      <w:r w:rsidRPr="00122884">
        <w:rPr>
          <w:rFonts w:ascii="Times New Roman" w:hAnsi="Times New Roman" w:cs="Times New Roman"/>
          <w:sz w:val="24"/>
          <w:szCs w:val="24"/>
          <w:lang w:val="en-US"/>
        </w:rPr>
        <w:t xml:space="preserve"> se </w:t>
      </w:r>
      <w:proofErr w:type="spellStart"/>
      <w:r w:rsidRPr="00122884">
        <w:rPr>
          <w:rFonts w:ascii="Times New Roman" w:hAnsi="Times New Roman" w:cs="Times New Roman"/>
          <w:sz w:val="24"/>
          <w:szCs w:val="24"/>
          <w:lang w:val="en-US"/>
        </w:rPr>
        <w:t>vor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acorda</w:t>
      </w:r>
      <w:proofErr w:type="spellEnd"/>
      <w:r w:rsidRPr="00122884">
        <w:rPr>
          <w:rFonts w:ascii="Times New Roman" w:hAnsi="Times New Roman" w:cs="Times New Roman"/>
          <w:sz w:val="24"/>
          <w:szCs w:val="24"/>
          <w:lang w:val="en-US"/>
        </w:rPr>
        <w:t xml:space="preserve"> conform </w:t>
      </w:r>
      <w:proofErr w:type="spellStart"/>
      <w:r w:rsidRPr="00122884">
        <w:rPr>
          <w:rFonts w:ascii="Times New Roman" w:hAnsi="Times New Roman" w:cs="Times New Roman"/>
          <w:sz w:val="24"/>
          <w:szCs w:val="24"/>
          <w:lang w:val="en-US"/>
        </w:rPr>
        <w:t>condiţiilor</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prevăzute</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Regulament</w:t>
      </w:r>
      <w:proofErr w:type="spellEnd"/>
      <w:r w:rsidRPr="00122884">
        <w:rPr>
          <w:rFonts w:ascii="Times New Roman" w:hAnsi="Times New Roman" w:cs="Times New Roman"/>
          <w:sz w:val="24"/>
          <w:szCs w:val="24"/>
          <w:lang w:val="en-US"/>
        </w:rPr>
        <w:t xml:space="preserve"> .</w:t>
      </w:r>
    </w:p>
    <w:p w:rsidR="00981900" w:rsidRPr="00122884" w:rsidRDefault="00981900" w:rsidP="00807477">
      <w:pPr>
        <w:spacing w:line="240" w:lineRule="auto"/>
        <w:jc w:val="center"/>
        <w:rPr>
          <w:rFonts w:ascii="Times New Roman" w:hAnsi="Times New Roman" w:cs="Times New Roman"/>
          <w:b/>
          <w:sz w:val="24"/>
          <w:szCs w:val="24"/>
          <w:lang w:val="en-US"/>
        </w:rPr>
      </w:pPr>
      <w:r w:rsidRPr="00122884">
        <w:rPr>
          <w:rFonts w:ascii="Times New Roman" w:hAnsi="Times New Roman" w:cs="Times New Roman"/>
          <w:b/>
          <w:sz w:val="24"/>
          <w:szCs w:val="24"/>
          <w:lang w:val="en-US"/>
        </w:rPr>
        <w:t xml:space="preserve">           VI</w:t>
      </w:r>
      <w:proofErr w:type="gramStart"/>
      <w:r w:rsidRPr="00122884">
        <w:rPr>
          <w:rFonts w:ascii="Times New Roman" w:hAnsi="Times New Roman" w:cs="Times New Roman"/>
          <w:b/>
          <w:sz w:val="24"/>
          <w:szCs w:val="24"/>
          <w:lang w:val="en-US"/>
        </w:rPr>
        <w:t xml:space="preserve">.  </w:t>
      </w:r>
      <w:proofErr w:type="spellStart"/>
      <w:r w:rsidRPr="00122884">
        <w:rPr>
          <w:rFonts w:ascii="Times New Roman" w:hAnsi="Times New Roman" w:cs="Times New Roman"/>
          <w:b/>
          <w:sz w:val="24"/>
          <w:szCs w:val="24"/>
          <w:lang w:val="en-US"/>
        </w:rPr>
        <w:t>Dispozitii</w:t>
      </w:r>
      <w:proofErr w:type="spellEnd"/>
      <w:proofErr w:type="gramEnd"/>
      <w:r w:rsidRPr="00122884">
        <w:rPr>
          <w:rFonts w:ascii="Times New Roman" w:hAnsi="Times New Roman" w:cs="Times New Roman"/>
          <w:b/>
          <w:sz w:val="24"/>
          <w:szCs w:val="24"/>
          <w:lang w:val="en-US"/>
        </w:rPr>
        <w:t xml:space="preserve"> finale  .</w:t>
      </w:r>
    </w:p>
    <w:p w:rsidR="00981900" w:rsidRPr="00122884" w:rsidRDefault="00981900" w:rsidP="00807477">
      <w:pPr>
        <w:spacing w:line="240" w:lineRule="auto"/>
        <w:rPr>
          <w:rFonts w:ascii="Times New Roman" w:hAnsi="Times New Roman" w:cs="Times New Roman"/>
          <w:sz w:val="24"/>
          <w:szCs w:val="24"/>
          <w:lang w:val="en-US"/>
        </w:rPr>
      </w:pPr>
      <w:r w:rsidRPr="00122884">
        <w:rPr>
          <w:rFonts w:ascii="Times New Roman" w:hAnsi="Times New Roman" w:cs="Times New Roman"/>
          <w:sz w:val="24"/>
          <w:szCs w:val="24"/>
          <w:lang w:val="en-US"/>
        </w:rPr>
        <w:t>11</w:t>
      </w:r>
      <w:proofErr w:type="gramStart"/>
      <w:r w:rsidRPr="00122884">
        <w:rPr>
          <w:rFonts w:ascii="Times New Roman" w:hAnsi="Times New Roman" w:cs="Times New Roman"/>
          <w:sz w:val="24"/>
          <w:szCs w:val="24"/>
          <w:lang w:val="en-US"/>
        </w:rPr>
        <w:t>.Orice</w:t>
      </w:r>
      <w:proofErr w:type="gram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modificare</w:t>
      </w:r>
      <w:proofErr w:type="spellEnd"/>
      <w:r w:rsidRPr="00122884">
        <w:rPr>
          <w:rFonts w:ascii="Times New Roman" w:hAnsi="Times New Roman" w:cs="Times New Roman"/>
          <w:sz w:val="24"/>
          <w:szCs w:val="24"/>
          <w:lang w:val="en-US"/>
        </w:rPr>
        <w:t>/</w:t>
      </w:r>
      <w:proofErr w:type="spellStart"/>
      <w:r w:rsidRPr="00122884">
        <w:rPr>
          <w:rFonts w:ascii="Times New Roman" w:hAnsi="Times New Roman" w:cs="Times New Roman"/>
          <w:sz w:val="24"/>
          <w:szCs w:val="24"/>
          <w:lang w:val="en-US"/>
        </w:rPr>
        <w:t>completare</w:t>
      </w:r>
      <w:proofErr w:type="spellEnd"/>
      <w:r w:rsidRPr="00122884">
        <w:rPr>
          <w:rFonts w:ascii="Times New Roman" w:hAnsi="Times New Roman" w:cs="Times New Roman"/>
          <w:sz w:val="24"/>
          <w:szCs w:val="24"/>
          <w:lang w:val="en-US"/>
        </w:rPr>
        <w:t xml:space="preserve"> a </w:t>
      </w:r>
      <w:proofErr w:type="spellStart"/>
      <w:r w:rsidRPr="00122884">
        <w:rPr>
          <w:rFonts w:ascii="Times New Roman" w:hAnsi="Times New Roman" w:cs="Times New Roman"/>
          <w:sz w:val="24"/>
          <w:szCs w:val="24"/>
          <w:lang w:val="en-US"/>
        </w:rPr>
        <w:t>Regulamentului</w:t>
      </w:r>
      <w:proofErr w:type="spellEnd"/>
      <w:r w:rsidRPr="00122884">
        <w:rPr>
          <w:rFonts w:ascii="Times New Roman" w:hAnsi="Times New Roman" w:cs="Times New Roman"/>
          <w:sz w:val="24"/>
          <w:szCs w:val="24"/>
          <w:lang w:val="en-US"/>
        </w:rPr>
        <w:t xml:space="preserve"> se </w:t>
      </w:r>
      <w:proofErr w:type="spellStart"/>
      <w:r w:rsidRPr="00122884">
        <w:rPr>
          <w:rFonts w:ascii="Times New Roman" w:hAnsi="Times New Roman" w:cs="Times New Roman"/>
          <w:sz w:val="24"/>
          <w:szCs w:val="24"/>
          <w:lang w:val="en-US"/>
        </w:rPr>
        <w:t>va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efectua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prin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decizia</w:t>
      </w:r>
      <w:proofErr w:type="spellEnd"/>
      <w:r w:rsidRPr="00122884">
        <w:rPr>
          <w:rFonts w:ascii="Times New Roman" w:hAnsi="Times New Roman" w:cs="Times New Roman"/>
          <w:sz w:val="24"/>
          <w:szCs w:val="24"/>
          <w:lang w:val="en-US"/>
        </w:rPr>
        <w:t xml:space="preserve"> </w:t>
      </w:r>
      <w:r w:rsidR="00122884"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Consiliului</w:t>
      </w:r>
      <w:proofErr w:type="spellEnd"/>
      <w:r w:rsidRPr="00122884">
        <w:rPr>
          <w:rFonts w:ascii="Times New Roman" w:hAnsi="Times New Roman" w:cs="Times New Roman"/>
          <w:sz w:val="24"/>
          <w:szCs w:val="24"/>
          <w:lang w:val="en-US"/>
        </w:rPr>
        <w:t xml:space="preserve"> </w:t>
      </w:r>
      <w:proofErr w:type="spellStart"/>
      <w:r w:rsidR="00951F7C">
        <w:rPr>
          <w:rFonts w:ascii="Times New Roman" w:hAnsi="Times New Roman" w:cs="Times New Roman"/>
          <w:sz w:val="24"/>
          <w:szCs w:val="24"/>
          <w:lang w:val="en-US"/>
        </w:rPr>
        <w:t>sătesc</w:t>
      </w:r>
      <w:proofErr w:type="spellEnd"/>
      <w:r w:rsidR="00951F7C">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şi</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conformitate</w:t>
      </w:r>
      <w:proofErr w:type="spellEnd"/>
      <w:r w:rsidRPr="00122884">
        <w:rPr>
          <w:rFonts w:ascii="Times New Roman" w:hAnsi="Times New Roman" w:cs="Times New Roman"/>
          <w:sz w:val="24"/>
          <w:szCs w:val="24"/>
          <w:lang w:val="en-US"/>
        </w:rPr>
        <w:t xml:space="preserve"> cu </w:t>
      </w:r>
      <w:proofErr w:type="spellStart"/>
      <w:r w:rsidRPr="00122884">
        <w:rPr>
          <w:rFonts w:ascii="Times New Roman" w:hAnsi="Times New Roman" w:cs="Times New Roman"/>
          <w:sz w:val="24"/>
          <w:szCs w:val="24"/>
          <w:lang w:val="en-US"/>
        </w:rPr>
        <w:t>legislaţia</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în</w:t>
      </w:r>
      <w:proofErr w:type="spellEnd"/>
      <w:r w:rsidRPr="00122884">
        <w:rPr>
          <w:rFonts w:ascii="Times New Roman" w:hAnsi="Times New Roman" w:cs="Times New Roman"/>
          <w:sz w:val="24"/>
          <w:szCs w:val="24"/>
          <w:lang w:val="en-US"/>
        </w:rPr>
        <w:t xml:space="preserve"> </w:t>
      </w:r>
      <w:proofErr w:type="spellStart"/>
      <w:r w:rsidRPr="00122884">
        <w:rPr>
          <w:rFonts w:ascii="Times New Roman" w:hAnsi="Times New Roman" w:cs="Times New Roman"/>
          <w:sz w:val="24"/>
          <w:szCs w:val="24"/>
          <w:lang w:val="en-US"/>
        </w:rPr>
        <w:t>vigoare</w:t>
      </w:r>
      <w:proofErr w:type="spellEnd"/>
      <w:r w:rsidRPr="00122884">
        <w:rPr>
          <w:rFonts w:ascii="Times New Roman" w:hAnsi="Times New Roman" w:cs="Times New Roman"/>
          <w:sz w:val="24"/>
          <w:szCs w:val="24"/>
          <w:lang w:val="en-US"/>
        </w:rPr>
        <w:t xml:space="preserve"> .</w:t>
      </w:r>
    </w:p>
    <w:p w:rsidR="00122884" w:rsidRPr="00EF2B1B" w:rsidRDefault="00981900" w:rsidP="00EF2B1B">
      <w:pPr>
        <w:tabs>
          <w:tab w:val="left" w:pos="2790"/>
        </w:tabs>
        <w:spacing w:after="0" w:line="240" w:lineRule="auto"/>
        <w:rPr>
          <w:rFonts w:ascii="Times New Roman" w:hAnsi="Times New Roman" w:cs="Times New Roman"/>
          <w:b/>
          <w:sz w:val="24"/>
          <w:szCs w:val="24"/>
        </w:rPr>
      </w:pPr>
      <w:r w:rsidRPr="00122884">
        <w:rPr>
          <w:rFonts w:ascii="Times New Roman" w:hAnsi="Times New Roman" w:cs="Times New Roman"/>
          <w:b/>
          <w:sz w:val="24"/>
          <w:szCs w:val="24"/>
        </w:rPr>
        <w:t xml:space="preserve">                                </w:t>
      </w:r>
      <w:r w:rsidR="00EF2B1B">
        <w:rPr>
          <w:rFonts w:ascii="Times New Roman" w:hAnsi="Times New Roman" w:cs="Times New Roman"/>
          <w:b/>
          <w:sz w:val="24"/>
          <w:szCs w:val="24"/>
        </w:rPr>
        <w:t xml:space="preserve">   </w:t>
      </w:r>
      <w:r w:rsidRPr="00122884">
        <w:rPr>
          <w:rFonts w:ascii="Times New Roman" w:hAnsi="Times New Roman" w:cs="Times New Roman"/>
          <w:b/>
          <w:sz w:val="24"/>
          <w:szCs w:val="24"/>
        </w:rPr>
        <w:t xml:space="preserve">  </w:t>
      </w:r>
      <w:r w:rsidRPr="00122884">
        <w:rPr>
          <w:rFonts w:ascii="Times New Roman" w:hAnsi="Times New Roman" w:cs="Times New Roman"/>
          <w:sz w:val="24"/>
          <w:szCs w:val="24"/>
        </w:rPr>
        <w:t xml:space="preserve">Primar </w:t>
      </w:r>
      <w:r w:rsidR="00122884" w:rsidRPr="00122884">
        <w:rPr>
          <w:rFonts w:ascii="Times New Roman" w:hAnsi="Times New Roman" w:cs="Times New Roman"/>
          <w:sz w:val="24"/>
          <w:szCs w:val="24"/>
        </w:rPr>
        <w:t>:</w:t>
      </w:r>
      <w:r w:rsidRPr="00122884">
        <w:rPr>
          <w:rFonts w:ascii="Times New Roman" w:hAnsi="Times New Roman" w:cs="Times New Roman"/>
          <w:sz w:val="24"/>
          <w:szCs w:val="24"/>
        </w:rPr>
        <w:t xml:space="preserve">                         </w:t>
      </w:r>
      <w:r w:rsidR="00122884" w:rsidRPr="00122884">
        <w:rPr>
          <w:rFonts w:ascii="Times New Roman" w:hAnsi="Times New Roman" w:cs="Times New Roman"/>
          <w:sz w:val="24"/>
          <w:szCs w:val="24"/>
        </w:rPr>
        <w:t xml:space="preserve">     </w:t>
      </w:r>
      <w:r w:rsidRPr="00122884">
        <w:rPr>
          <w:rFonts w:ascii="Times New Roman" w:hAnsi="Times New Roman" w:cs="Times New Roman"/>
          <w:sz w:val="24"/>
          <w:szCs w:val="24"/>
        </w:rPr>
        <w:t xml:space="preserve">        </w:t>
      </w:r>
      <w:r w:rsidR="00122884" w:rsidRPr="00122884">
        <w:rPr>
          <w:rFonts w:ascii="Times New Roman" w:hAnsi="Times New Roman" w:cs="Times New Roman"/>
          <w:sz w:val="24"/>
          <w:szCs w:val="24"/>
          <w:lang w:val="en-US"/>
        </w:rPr>
        <w:t xml:space="preserve">   </w:t>
      </w:r>
      <w:proofErr w:type="spellStart"/>
      <w:r w:rsidR="00122884" w:rsidRPr="00122884">
        <w:rPr>
          <w:rFonts w:ascii="Times New Roman" w:hAnsi="Times New Roman" w:cs="Times New Roman"/>
          <w:sz w:val="24"/>
          <w:szCs w:val="24"/>
          <w:lang w:val="en-US"/>
        </w:rPr>
        <w:t>Movileanu</w:t>
      </w:r>
      <w:proofErr w:type="spellEnd"/>
      <w:r w:rsidR="00122884" w:rsidRPr="00122884">
        <w:rPr>
          <w:rFonts w:ascii="Times New Roman" w:hAnsi="Times New Roman" w:cs="Times New Roman"/>
          <w:sz w:val="24"/>
          <w:szCs w:val="24"/>
          <w:lang w:val="en-US"/>
        </w:rPr>
        <w:t xml:space="preserve">  Gheorgh</w:t>
      </w:r>
      <w:r w:rsidR="00EF2B1B">
        <w:rPr>
          <w:rFonts w:ascii="Times New Roman" w:hAnsi="Times New Roman" w:cs="Times New Roman"/>
          <w:sz w:val="24"/>
          <w:szCs w:val="24"/>
          <w:lang w:val="en-US"/>
        </w:rPr>
        <w:t>e</w:t>
      </w:r>
    </w:p>
    <w:p w:rsidR="00981900" w:rsidRPr="00122884" w:rsidRDefault="00EF2B1B" w:rsidP="00F157D5">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981900" w:rsidRPr="00122884">
        <w:rPr>
          <w:rFonts w:ascii="Times New Roman" w:eastAsia="Calibri" w:hAnsi="Times New Roman" w:cs="Times New Roman"/>
          <w:b/>
          <w:sz w:val="24"/>
          <w:szCs w:val="24"/>
        </w:rPr>
        <w:t xml:space="preserve">Anexa nr.1 </w:t>
      </w:r>
    </w:p>
    <w:p w:rsidR="00981900" w:rsidRPr="00122884" w:rsidRDefault="00981900" w:rsidP="00807477">
      <w:pPr>
        <w:spacing w:after="0" w:line="240" w:lineRule="auto"/>
        <w:jc w:val="right"/>
        <w:rPr>
          <w:rFonts w:ascii="Times New Roman" w:eastAsia="Calibri" w:hAnsi="Times New Roman" w:cs="Times New Roman"/>
          <w:b/>
          <w:sz w:val="24"/>
          <w:szCs w:val="24"/>
        </w:rPr>
      </w:pPr>
      <w:r w:rsidRPr="00122884">
        <w:rPr>
          <w:rFonts w:ascii="Times New Roman" w:eastAsia="Calibri" w:hAnsi="Times New Roman" w:cs="Times New Roman"/>
          <w:b/>
          <w:sz w:val="24"/>
          <w:szCs w:val="24"/>
        </w:rPr>
        <w:t>la Regulament privind modul  şi condiţiile  de acordare</w:t>
      </w:r>
    </w:p>
    <w:p w:rsidR="00981900" w:rsidRPr="00122884" w:rsidRDefault="00981900" w:rsidP="00807477">
      <w:pPr>
        <w:spacing w:line="240" w:lineRule="auto"/>
        <w:jc w:val="right"/>
        <w:rPr>
          <w:rFonts w:ascii="Times New Roman" w:eastAsia="Calibri" w:hAnsi="Times New Roman" w:cs="Times New Roman"/>
          <w:b/>
          <w:sz w:val="24"/>
          <w:szCs w:val="24"/>
        </w:rPr>
      </w:pPr>
      <w:r w:rsidRPr="00122884">
        <w:rPr>
          <w:rFonts w:ascii="Times New Roman" w:eastAsia="Calibri" w:hAnsi="Times New Roman" w:cs="Times New Roman"/>
          <w:b/>
          <w:sz w:val="24"/>
          <w:szCs w:val="24"/>
        </w:rPr>
        <w:t xml:space="preserve">altor plăţi de stimulare funcţionarilor publici  </w:t>
      </w:r>
    </w:p>
    <w:p w:rsidR="00981900" w:rsidRPr="00122884" w:rsidRDefault="00981900" w:rsidP="00807477">
      <w:pPr>
        <w:spacing w:after="0" w:line="240" w:lineRule="auto"/>
        <w:jc w:val="right"/>
        <w:rPr>
          <w:rFonts w:ascii="Times New Roman" w:eastAsia="Calibri" w:hAnsi="Times New Roman" w:cs="Times New Roman"/>
          <w:b/>
          <w:sz w:val="24"/>
          <w:szCs w:val="24"/>
        </w:rPr>
      </w:pPr>
      <w:r w:rsidRPr="00122884">
        <w:rPr>
          <w:rFonts w:ascii="Times New Roman" w:eastAsia="Calibri" w:hAnsi="Times New Roman" w:cs="Times New Roman"/>
          <w:b/>
          <w:sz w:val="24"/>
          <w:szCs w:val="24"/>
        </w:rPr>
        <w:t xml:space="preserve"> din cadrul primăriei  </w:t>
      </w:r>
      <w:r w:rsidR="00EF2B1B">
        <w:rPr>
          <w:rFonts w:ascii="Times New Roman" w:eastAsia="Calibri" w:hAnsi="Times New Roman" w:cs="Times New Roman"/>
          <w:b/>
          <w:sz w:val="24"/>
          <w:szCs w:val="24"/>
        </w:rPr>
        <w:t>s.Frumoasa</w:t>
      </w:r>
      <w:r w:rsidRPr="00122884">
        <w:rPr>
          <w:rFonts w:ascii="Times New Roman" w:eastAsia="Calibri" w:hAnsi="Times New Roman" w:cs="Times New Roman"/>
          <w:b/>
          <w:sz w:val="24"/>
          <w:szCs w:val="24"/>
        </w:rPr>
        <w:t>.</w:t>
      </w:r>
    </w:p>
    <w:p w:rsidR="00981900" w:rsidRPr="00122884" w:rsidRDefault="00981900" w:rsidP="00807477">
      <w:pPr>
        <w:pStyle w:val="a3"/>
        <w:jc w:val="center"/>
        <w:rPr>
          <w:rFonts w:ascii="Times New Roman" w:hAnsi="Times New Roman"/>
          <w:b/>
          <w:bCs/>
          <w:sz w:val="24"/>
          <w:szCs w:val="24"/>
          <w:lang w:val="ro-RO"/>
        </w:rPr>
      </w:pPr>
      <w:r w:rsidRPr="00122884">
        <w:rPr>
          <w:rFonts w:ascii="Times New Roman" w:hAnsi="Times New Roman"/>
          <w:b/>
          <w:bCs/>
          <w:sz w:val="24"/>
          <w:szCs w:val="24"/>
          <w:lang w:val="ro-RO"/>
        </w:rPr>
        <w:t>DEFINIREA CRITERIILOR DE APRECIERE A APORTULUI FUNCȚIONARULUI PUBLIC ȘI PONDEREA ACESTORA</w:t>
      </w:r>
    </w:p>
    <w:p w:rsidR="00981900" w:rsidRPr="00122884" w:rsidRDefault="00981900" w:rsidP="00807477">
      <w:pPr>
        <w:pStyle w:val="a3"/>
        <w:jc w:val="center"/>
        <w:rPr>
          <w:rFonts w:ascii="Times New Roman" w:hAnsi="Times New Roman"/>
          <w:bCs/>
          <w:sz w:val="24"/>
          <w:szCs w:val="24"/>
          <w:lang w:val="ro-RO"/>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2"/>
        <w:gridCol w:w="2673"/>
        <w:gridCol w:w="1234"/>
        <w:gridCol w:w="1570"/>
        <w:gridCol w:w="1384"/>
      </w:tblGrid>
      <w:tr w:rsidR="00981900" w:rsidRPr="00122884" w:rsidTr="00F157D5">
        <w:trPr>
          <w:trHeight w:val="2485"/>
        </w:trPr>
        <w:tc>
          <w:tcPr>
            <w:tcW w:w="34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900" w:rsidRPr="00122884" w:rsidRDefault="00981900" w:rsidP="00807477">
            <w:pPr>
              <w:tabs>
                <w:tab w:val="left" w:pos="993"/>
              </w:tabs>
              <w:spacing w:line="240" w:lineRule="auto"/>
              <w:jc w:val="center"/>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Criterii</w:t>
            </w:r>
          </w:p>
        </w:tc>
        <w:tc>
          <w:tcPr>
            <w:tcW w:w="390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81900" w:rsidRPr="00122884" w:rsidRDefault="00981900" w:rsidP="00807477">
            <w:pPr>
              <w:tabs>
                <w:tab w:val="left" w:pos="993"/>
              </w:tabs>
              <w:spacing w:line="240" w:lineRule="auto"/>
              <w:jc w:val="center"/>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Definirea criteriilor</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900" w:rsidRPr="00122884" w:rsidRDefault="00981900" w:rsidP="00807477">
            <w:pPr>
              <w:tabs>
                <w:tab w:val="left" w:pos="993"/>
              </w:tabs>
              <w:spacing w:line="240" w:lineRule="auto"/>
              <w:jc w:val="center"/>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t>Ponderea (%)pentru funcționarii publici de execuție</w:t>
            </w:r>
          </w:p>
        </w:tc>
        <w:tc>
          <w:tcPr>
            <w:tcW w:w="13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900" w:rsidRPr="00122884" w:rsidRDefault="00981900" w:rsidP="00807477">
            <w:pPr>
              <w:tabs>
                <w:tab w:val="left" w:pos="993"/>
              </w:tabs>
              <w:spacing w:line="240" w:lineRule="auto"/>
              <w:jc w:val="center"/>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t>Ponderea (%)</w:t>
            </w:r>
          </w:p>
          <w:p w:rsidR="00981900" w:rsidRPr="00F157D5" w:rsidRDefault="00981900" w:rsidP="00807477">
            <w:pPr>
              <w:tabs>
                <w:tab w:val="left" w:pos="993"/>
              </w:tabs>
              <w:spacing w:line="240" w:lineRule="auto"/>
              <w:jc w:val="center"/>
              <w:rPr>
                <w:rFonts w:ascii="Times New Roman" w:eastAsia="Calibri" w:hAnsi="Times New Roman" w:cs="Times New Roman"/>
                <w:b/>
                <w:bCs/>
              </w:rPr>
            </w:pPr>
            <w:r w:rsidRPr="00F157D5">
              <w:rPr>
                <w:rFonts w:ascii="Times New Roman" w:eastAsia="Calibri" w:hAnsi="Times New Roman" w:cs="Times New Roman"/>
                <w:b/>
                <w:bCs/>
              </w:rPr>
              <w:t>pentru funcționarii publici de conducere de nivel superior/de conducere</w:t>
            </w:r>
          </w:p>
        </w:tc>
      </w:tr>
      <w:tr w:rsidR="00981900" w:rsidRPr="00122884" w:rsidTr="00981900">
        <w:tc>
          <w:tcPr>
            <w:tcW w:w="3452" w:type="dxa"/>
            <w:tcBorders>
              <w:top w:val="single" w:sz="4" w:space="0" w:color="auto"/>
              <w:left w:val="single" w:sz="4" w:space="0" w:color="auto"/>
              <w:bottom w:val="single" w:sz="4" w:space="0" w:color="auto"/>
              <w:right w:val="single" w:sz="4" w:space="0" w:color="auto"/>
            </w:tcBorders>
            <w:shd w:val="clear" w:color="auto" w:fill="C6D9F1"/>
            <w:hideMark/>
          </w:tcPr>
          <w:p w:rsidR="00981900" w:rsidRPr="00122884" w:rsidRDefault="00981900" w:rsidP="00807477">
            <w:pPr>
              <w:tabs>
                <w:tab w:val="left" w:pos="993"/>
              </w:tabs>
              <w:spacing w:line="240" w:lineRule="auto"/>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1.</w:t>
            </w:r>
            <w:r w:rsidRPr="00122884">
              <w:rPr>
                <w:rFonts w:ascii="Times New Roman" w:eastAsia="Calibri" w:hAnsi="Times New Roman" w:cs="Times New Roman"/>
                <w:b/>
                <w:bCs/>
                <w:i/>
                <w:sz w:val="24"/>
                <w:szCs w:val="24"/>
              </w:rPr>
              <w:t xml:space="preserve"> CUNOȘTINȚE ȘI EXPERIENȚĂ</w:t>
            </w:r>
          </w:p>
        </w:tc>
        <w:tc>
          <w:tcPr>
            <w:tcW w:w="3907"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Se apreciază capacitatea funcționarului public în funcţie de cunoștințele și abilitățile profesionale de care dispune pentru îndeplinirea sarcinilor stabilite</w:t>
            </w:r>
          </w:p>
        </w:tc>
        <w:tc>
          <w:tcPr>
            <w:tcW w:w="1570" w:type="dxa"/>
            <w:vMerge w:val="restart"/>
            <w:tcBorders>
              <w:top w:val="single" w:sz="4" w:space="0" w:color="auto"/>
              <w:left w:val="single" w:sz="4" w:space="0" w:color="auto"/>
              <w:bottom w:val="single" w:sz="4" w:space="0" w:color="auto"/>
              <w:right w:val="single" w:sz="4" w:space="0" w:color="auto"/>
            </w:tcBorders>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i/>
                <w:sz w:val="24"/>
                <w:szCs w:val="24"/>
              </w:rPr>
            </w:pPr>
          </w:p>
        </w:tc>
        <w:tc>
          <w:tcPr>
            <w:tcW w:w="1384"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t>Descrierea generală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t>Punctaj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spacing w:line="240" w:lineRule="auto"/>
              <w:rPr>
                <w:rFonts w:ascii="Times New Roman" w:eastAsia="Calibri" w:hAnsi="Times New Roman" w:cs="Times New Roman"/>
                <w:sz w:val="24"/>
                <w:szCs w:val="24"/>
              </w:rPr>
            </w:pPr>
            <w:r w:rsidRPr="00122884">
              <w:rPr>
                <w:rFonts w:ascii="Times New Roman" w:eastAsia="Calibri" w:hAnsi="Times New Roman" w:cs="Times New Roman"/>
                <w:sz w:val="24"/>
                <w:szCs w:val="24"/>
              </w:rPr>
              <w:t>Activitatea este marcată de un nivel scăzut al cunoştinţelor teoretice şi practice în domeniul său de competenţă, precum şi al abilitaţilor profesionale specificate în fişa postului</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spacing w:line="240" w:lineRule="auto"/>
              <w:rPr>
                <w:rFonts w:ascii="Times New Roman" w:eastAsia="Calibri" w:hAnsi="Times New Roman" w:cs="Times New Roman"/>
                <w:sz w:val="24"/>
                <w:szCs w:val="24"/>
              </w:rPr>
            </w:pPr>
            <w:r w:rsidRPr="00122884">
              <w:rPr>
                <w:rFonts w:ascii="Times New Roman" w:eastAsia="Calibri" w:hAnsi="Times New Roman" w:cs="Times New Roman"/>
                <w:sz w:val="24"/>
                <w:szCs w:val="24"/>
                <w:shd w:val="clear" w:color="auto" w:fill="FFFFFF"/>
              </w:rPr>
              <w:t>Activitatea este marcată de</w:t>
            </w:r>
            <w:r w:rsidRPr="00122884">
              <w:rPr>
                <w:rFonts w:ascii="Times New Roman" w:eastAsia="Calibri" w:hAnsi="Times New Roman" w:cs="Times New Roman"/>
                <w:sz w:val="24"/>
                <w:szCs w:val="24"/>
              </w:rPr>
              <w:t xml:space="preserve"> cunoştinţe şi abilităţi profesionale în conformitate cu cerinţele funcţiei specificate în fişa postului</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Activitatea este marcată de cunoştinţe şi abilităţi profesionale excelente şi o capacitate profesională superioară cerinţelor funcţiei specificate în fişa postului</w:t>
            </w:r>
          </w:p>
        </w:tc>
        <w:tc>
          <w:tcPr>
            <w:tcW w:w="1234" w:type="dxa"/>
            <w:tcBorders>
              <w:top w:val="single" w:sz="4" w:space="0" w:color="auto"/>
              <w:left w:val="single" w:sz="4" w:space="0" w:color="auto"/>
              <w:bottom w:val="single" w:sz="4" w:space="0" w:color="auto"/>
              <w:right w:val="single" w:sz="4" w:space="0" w:color="auto"/>
            </w:tcBorders>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3</w:t>
            </w: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3452" w:type="dxa"/>
            <w:tcBorders>
              <w:top w:val="single" w:sz="4" w:space="0" w:color="auto"/>
              <w:left w:val="single" w:sz="4" w:space="0" w:color="auto"/>
              <w:bottom w:val="single" w:sz="4" w:space="0" w:color="auto"/>
              <w:right w:val="single" w:sz="4" w:space="0" w:color="auto"/>
            </w:tcBorders>
            <w:shd w:val="clear" w:color="auto" w:fill="C6D9F1"/>
            <w:hideMark/>
          </w:tcPr>
          <w:p w:rsidR="00981900" w:rsidRPr="00122884" w:rsidRDefault="00981900" w:rsidP="00807477">
            <w:pPr>
              <w:tabs>
                <w:tab w:val="left" w:pos="993"/>
              </w:tabs>
              <w:spacing w:line="240" w:lineRule="auto"/>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2.</w:t>
            </w:r>
            <w:r w:rsidRPr="00122884">
              <w:rPr>
                <w:rFonts w:ascii="Times New Roman" w:eastAsia="Calibri" w:hAnsi="Times New Roman" w:cs="Times New Roman"/>
                <w:b/>
                <w:bCs/>
                <w:i/>
                <w:sz w:val="24"/>
                <w:szCs w:val="24"/>
              </w:rPr>
              <w:t xml:space="preserve"> COMPLEXITATEA ȘI DIVERSITATEA ACTIVITĂȚILOR</w:t>
            </w:r>
          </w:p>
        </w:tc>
        <w:tc>
          <w:tcPr>
            <w:tcW w:w="3907"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Se apreciază complexitatea sarcinilor executate, precum și diversitatea activităților desfășurate, capacitatea de adaptare și înțelegere a sarcinilor noi care pot interveni în desfășurarea activității zilnice</w:t>
            </w:r>
          </w:p>
        </w:tc>
        <w:tc>
          <w:tcPr>
            <w:tcW w:w="1570"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C47E1A">
            <w:pPr>
              <w:tabs>
                <w:tab w:val="left" w:pos="993"/>
              </w:tabs>
              <w:spacing w:line="240" w:lineRule="auto"/>
              <w:rPr>
                <w:rFonts w:ascii="Times New Roman" w:eastAsia="Calibri" w:hAnsi="Times New Roman" w:cs="Times New Roman"/>
                <w:bCs/>
                <w:i/>
                <w:sz w:val="24"/>
                <w:szCs w:val="24"/>
              </w:rPr>
            </w:pPr>
          </w:p>
        </w:tc>
        <w:tc>
          <w:tcPr>
            <w:tcW w:w="1384"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C47E1A">
            <w:pPr>
              <w:tabs>
                <w:tab w:val="left" w:pos="993"/>
              </w:tabs>
              <w:spacing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t>Descrierea generală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Punctaj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Realizează cu dificultate sarcini complexe și diverse, necesitînd suport în înțelegerea și realizarea lor</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Realizează sarcini complexe și diverse, însă uneori întîmpină dificultăți în realizarea lor</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Realizează sarcini complexe și diverse, are capacitate de adaptare și înțelegere a sarcinilor noi, fără întîmpinarea dificultăților  în realizarea lor</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3452" w:type="dxa"/>
            <w:tcBorders>
              <w:top w:val="single" w:sz="4" w:space="0" w:color="auto"/>
              <w:left w:val="single" w:sz="4" w:space="0" w:color="auto"/>
              <w:bottom w:val="single" w:sz="4" w:space="0" w:color="auto"/>
              <w:right w:val="single" w:sz="4" w:space="0" w:color="auto"/>
            </w:tcBorders>
            <w:shd w:val="clear" w:color="auto" w:fill="C6D9F1"/>
            <w:hideMark/>
          </w:tcPr>
          <w:p w:rsidR="00981900" w:rsidRPr="00122884" w:rsidRDefault="00981900" w:rsidP="00807477">
            <w:pPr>
              <w:tabs>
                <w:tab w:val="left" w:pos="993"/>
              </w:tabs>
              <w:spacing w:line="240" w:lineRule="auto"/>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3.</w:t>
            </w:r>
            <w:r w:rsidRPr="00122884">
              <w:rPr>
                <w:rFonts w:ascii="Times New Roman" w:eastAsia="Calibri" w:hAnsi="Times New Roman" w:cs="Times New Roman"/>
                <w:b/>
                <w:bCs/>
                <w:i/>
                <w:sz w:val="24"/>
                <w:szCs w:val="24"/>
              </w:rPr>
              <w:t xml:space="preserve"> ASUMAREA </w:t>
            </w:r>
            <w:r w:rsidRPr="00122884">
              <w:rPr>
                <w:rFonts w:ascii="Times New Roman" w:eastAsia="Calibri" w:hAnsi="Times New Roman" w:cs="Times New Roman"/>
                <w:b/>
                <w:bCs/>
                <w:i/>
                <w:sz w:val="24"/>
                <w:szCs w:val="24"/>
              </w:rPr>
              <w:lastRenderedPageBreak/>
              <w:t>RESPONSABILITĂȚII</w:t>
            </w:r>
          </w:p>
        </w:tc>
        <w:tc>
          <w:tcPr>
            <w:tcW w:w="3907"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lastRenderedPageBreak/>
              <w:t xml:space="preserve">Se apreciază capacitatea de a-și </w:t>
            </w:r>
            <w:r w:rsidRPr="00122884">
              <w:rPr>
                <w:rFonts w:ascii="Times New Roman" w:eastAsia="Calibri" w:hAnsi="Times New Roman" w:cs="Times New Roman"/>
                <w:bCs/>
                <w:sz w:val="24"/>
                <w:szCs w:val="24"/>
              </w:rPr>
              <w:lastRenderedPageBreak/>
              <w:t>asuma responsabilități în realizarea sarcinilor stabilite</w:t>
            </w:r>
          </w:p>
        </w:tc>
        <w:tc>
          <w:tcPr>
            <w:tcW w:w="1570"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c>
          <w:tcPr>
            <w:tcW w:w="1384"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
                <w:bCs/>
                <w:sz w:val="24"/>
                <w:szCs w:val="24"/>
              </w:rPr>
            </w:pPr>
            <w:r w:rsidRPr="00122884">
              <w:rPr>
                <w:rFonts w:ascii="Times New Roman" w:eastAsia="Calibri" w:hAnsi="Times New Roman" w:cs="Times New Roman"/>
                <w:b/>
                <w:bCs/>
                <w:sz w:val="24"/>
                <w:szCs w:val="24"/>
              </w:rPr>
              <w:lastRenderedPageBreak/>
              <w:t>Descrierea generală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Punctaj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 xml:space="preserve">Îşi asumă foarte rar responsabilităţi </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 xml:space="preserve">Îşi asumă responsabilităţi </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 xml:space="preserve">Îşi asumă frecvent responsabilităţi </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3452" w:type="dxa"/>
            <w:tcBorders>
              <w:top w:val="single" w:sz="4" w:space="0" w:color="auto"/>
              <w:left w:val="single" w:sz="4" w:space="0" w:color="auto"/>
              <w:bottom w:val="single" w:sz="4" w:space="0" w:color="auto"/>
              <w:right w:val="single" w:sz="4" w:space="0" w:color="auto"/>
            </w:tcBorders>
            <w:shd w:val="clear" w:color="auto" w:fill="C6D9F1"/>
            <w:hideMark/>
          </w:tcPr>
          <w:p w:rsidR="00981900" w:rsidRPr="00122884" w:rsidRDefault="00981900" w:rsidP="00807477">
            <w:pPr>
              <w:tabs>
                <w:tab w:val="left" w:pos="993"/>
              </w:tabs>
              <w:spacing w:line="240" w:lineRule="auto"/>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4.</w:t>
            </w:r>
            <w:r w:rsidRPr="00122884">
              <w:rPr>
                <w:rFonts w:ascii="Times New Roman" w:eastAsia="Calibri" w:hAnsi="Times New Roman" w:cs="Times New Roman"/>
                <w:b/>
                <w:bCs/>
                <w:i/>
                <w:sz w:val="24"/>
                <w:szCs w:val="24"/>
              </w:rPr>
              <w:t xml:space="preserve"> INIȚIATIVĂ ȘI CREATIVITATE</w:t>
            </w:r>
          </w:p>
        </w:tc>
        <w:tc>
          <w:tcPr>
            <w:tcW w:w="3907"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Se apreciază comportamentul activ, implicarea din proprie inițiativă în realizarea sarcinilor stabilite, capacitatea de  realizare pe căi optime a activității desfășurate, precum și atitudinea pozitivă față de idei noi</w:t>
            </w:r>
          </w:p>
        </w:tc>
        <w:tc>
          <w:tcPr>
            <w:tcW w:w="1570"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c>
          <w:tcPr>
            <w:tcW w:w="1384"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Descrierea generală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Punctaj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Manifestă foarte rar spirit de iniţiativă şi implicare în activitatea profesională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 xml:space="preserve">Manifestă un comportament activ şi se implică din proprie iniţiativă în realizarea optimă a sarcinilor </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Manifestă frecvent spirit de inițiativă, este activ, vine permanent cu propuneri de îmbunătăţire a activităţii profesionale proprii şi a subdiviziunii</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3452" w:type="dxa"/>
            <w:tcBorders>
              <w:top w:val="single" w:sz="4" w:space="0" w:color="auto"/>
              <w:left w:val="single" w:sz="4" w:space="0" w:color="auto"/>
              <w:bottom w:val="single" w:sz="4" w:space="0" w:color="auto"/>
              <w:right w:val="single" w:sz="4" w:space="0" w:color="auto"/>
            </w:tcBorders>
            <w:shd w:val="clear" w:color="auto" w:fill="C6D9F1"/>
            <w:hideMark/>
          </w:tcPr>
          <w:p w:rsidR="00981900" w:rsidRPr="00122884" w:rsidRDefault="00981900" w:rsidP="00807477">
            <w:pPr>
              <w:tabs>
                <w:tab w:val="left" w:pos="993"/>
              </w:tabs>
              <w:spacing w:line="240" w:lineRule="auto"/>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5.</w:t>
            </w:r>
            <w:r w:rsidRPr="00122884">
              <w:rPr>
                <w:rFonts w:ascii="Times New Roman" w:eastAsia="Calibri" w:hAnsi="Times New Roman" w:cs="Times New Roman"/>
                <w:b/>
                <w:bCs/>
                <w:i/>
                <w:sz w:val="24"/>
                <w:szCs w:val="24"/>
              </w:rPr>
              <w:t xml:space="preserve"> VOLUMUL, CALITATEA ȘI EFICIENȚA SARCINILOR EXECUTATE</w:t>
            </w:r>
          </w:p>
        </w:tc>
        <w:tc>
          <w:tcPr>
            <w:tcW w:w="3907"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Se apreciază volumul și calitatea/ plenitudinea sarcinilor executate cu erori minime, precum și capacitatea de realizare a acestora cu costuri minime prin folosirea și gestionarea resurselor disponibile în conformitate cu termenele stabilite</w:t>
            </w:r>
          </w:p>
        </w:tc>
        <w:tc>
          <w:tcPr>
            <w:tcW w:w="1570"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c>
          <w:tcPr>
            <w:tcW w:w="1384" w:type="dxa"/>
            <w:vMerge w:val="restart"/>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
                <w:bCs/>
                <w:i/>
                <w:sz w:val="24"/>
                <w:szCs w:val="24"/>
              </w:rPr>
            </w:pPr>
            <w:r w:rsidRPr="00122884">
              <w:rPr>
                <w:rFonts w:ascii="Times New Roman" w:eastAsia="Calibri" w:hAnsi="Times New Roman" w:cs="Times New Roman"/>
                <w:b/>
                <w:bCs/>
                <w:sz w:val="24"/>
                <w:szCs w:val="24"/>
              </w:rPr>
              <w:t>Descrierea generală</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b/>
                <w:bCs/>
                <w:sz w:val="24"/>
                <w:szCs w:val="24"/>
              </w:rPr>
              <w:t>Punctaj</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spacing w:line="240" w:lineRule="auto"/>
              <w:rPr>
                <w:rFonts w:ascii="Times New Roman" w:eastAsia="Calibri" w:hAnsi="Times New Roman" w:cs="Times New Roman"/>
                <w:sz w:val="24"/>
                <w:szCs w:val="24"/>
              </w:rPr>
            </w:pPr>
            <w:r w:rsidRPr="00122884">
              <w:rPr>
                <w:rFonts w:ascii="Times New Roman" w:eastAsia="Calibri" w:hAnsi="Times New Roman" w:cs="Times New Roman"/>
                <w:sz w:val="24"/>
                <w:szCs w:val="24"/>
              </w:rPr>
              <w:t>Sarcinile sînt îndeplinite sub nivelul planificat, cu depășirea termenelor stabilite,  resursele disponibile nu sînt utilizate în modul corespunzător, d</w:t>
            </w:r>
            <w:r w:rsidRPr="00122884">
              <w:rPr>
                <w:rFonts w:ascii="Times New Roman" w:eastAsia="Calibri" w:hAnsi="Times New Roman" w:cs="Times New Roman"/>
                <w:sz w:val="24"/>
                <w:szCs w:val="24"/>
                <w:shd w:val="clear" w:color="auto" w:fill="FFFFFF"/>
              </w:rPr>
              <w:t>eseori face greşeli în realizarea sarcinilor</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rPr>
                <w:rFonts w:ascii="Times New Roman" w:eastAsia="Calibri" w:hAnsi="Times New Roman" w:cs="Times New Roman"/>
                <w:bCs/>
                <w:i/>
                <w:sz w:val="24"/>
                <w:szCs w:val="24"/>
              </w:rPr>
            </w:pPr>
            <w:r w:rsidRPr="00122884">
              <w:rPr>
                <w:rFonts w:ascii="Times New Roman" w:eastAsia="Calibri" w:hAnsi="Times New Roman" w:cs="Times New Roman"/>
                <w:sz w:val="24"/>
                <w:szCs w:val="24"/>
                <w:shd w:val="clear" w:color="auto" w:fill="FFFFFF"/>
              </w:rPr>
              <w:t>Sarcinile sînt îndeplinite în cuantumul planificat, în termenele stabilite, în limitele  resurselor disponibile, uneori face greşeli în realizarea sarcinilor</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r w:rsidR="00981900" w:rsidRPr="00122884" w:rsidTr="00981900">
        <w:tc>
          <w:tcPr>
            <w:tcW w:w="6125" w:type="dxa"/>
            <w:gridSpan w:val="2"/>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spacing w:line="240" w:lineRule="auto"/>
              <w:rPr>
                <w:rFonts w:ascii="Times New Roman" w:eastAsia="Calibri" w:hAnsi="Times New Roman" w:cs="Times New Roman"/>
                <w:sz w:val="24"/>
                <w:szCs w:val="24"/>
              </w:rPr>
            </w:pPr>
            <w:r w:rsidRPr="00122884">
              <w:rPr>
                <w:rFonts w:ascii="Times New Roman" w:eastAsia="Calibri" w:hAnsi="Times New Roman" w:cs="Times New Roman"/>
                <w:sz w:val="24"/>
                <w:szCs w:val="24"/>
              </w:rPr>
              <w:t xml:space="preserve">Sarcinile sînt realizate peste nivelul planificat, în termene reduse, cu exactitate, cu resurse minime, nu </w:t>
            </w:r>
            <w:r w:rsidRPr="00122884">
              <w:rPr>
                <w:rFonts w:ascii="Times New Roman" w:eastAsia="Calibri" w:hAnsi="Times New Roman" w:cs="Times New Roman"/>
                <w:sz w:val="24"/>
                <w:szCs w:val="24"/>
                <w:shd w:val="clear" w:color="auto" w:fill="FFFFFF"/>
              </w:rPr>
              <w:t>face greşeli în realizarea sarcinilor</w:t>
            </w:r>
            <w:r w:rsidRPr="00122884">
              <w:rPr>
                <w:rFonts w:ascii="Times New Roman" w:eastAsia="Calibri" w:hAnsi="Times New Roman" w:cs="Times New Roman"/>
                <w:sz w:val="24"/>
                <w:szCs w:val="24"/>
              </w:rPr>
              <w:t xml:space="preserve"> </w:t>
            </w:r>
          </w:p>
        </w:tc>
        <w:tc>
          <w:tcPr>
            <w:tcW w:w="1234" w:type="dxa"/>
            <w:tcBorders>
              <w:top w:val="single" w:sz="4" w:space="0" w:color="auto"/>
              <w:left w:val="single" w:sz="4" w:space="0" w:color="auto"/>
              <w:bottom w:val="single" w:sz="4" w:space="0" w:color="auto"/>
              <w:right w:val="single" w:sz="4" w:space="0" w:color="auto"/>
            </w:tcBorders>
            <w:hideMark/>
          </w:tcPr>
          <w:p w:rsidR="00981900" w:rsidRPr="00122884" w:rsidRDefault="00981900" w:rsidP="00807477">
            <w:pPr>
              <w:tabs>
                <w:tab w:val="left" w:pos="993"/>
              </w:tabs>
              <w:spacing w:line="240" w:lineRule="auto"/>
              <w:jc w:val="center"/>
              <w:rPr>
                <w:rFonts w:ascii="Times New Roman" w:eastAsia="Calibri" w:hAnsi="Times New Roman" w:cs="Times New Roman"/>
                <w:bCs/>
                <w:sz w:val="24"/>
                <w:szCs w:val="24"/>
              </w:rPr>
            </w:pPr>
            <w:r w:rsidRPr="00122884">
              <w:rPr>
                <w:rFonts w:ascii="Times New Roman" w:eastAsia="Calibri" w:hAnsi="Times New Roman" w:cs="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900" w:rsidRPr="00122884" w:rsidRDefault="00981900" w:rsidP="00807477">
            <w:pPr>
              <w:spacing w:after="0" w:line="240" w:lineRule="auto"/>
              <w:rPr>
                <w:rFonts w:ascii="Times New Roman" w:eastAsia="Calibri" w:hAnsi="Times New Roman" w:cs="Times New Roman"/>
                <w:bCs/>
                <w:sz w:val="24"/>
                <w:szCs w:val="24"/>
              </w:rPr>
            </w:pPr>
          </w:p>
        </w:tc>
      </w:tr>
    </w:tbl>
    <w:p w:rsidR="00981900" w:rsidRPr="00122884" w:rsidRDefault="00981900" w:rsidP="00807477">
      <w:pPr>
        <w:pStyle w:val="a3"/>
        <w:jc w:val="center"/>
        <w:rPr>
          <w:rFonts w:ascii="Times New Roman" w:hAnsi="Times New Roman"/>
          <w:b/>
          <w:bCs/>
          <w:sz w:val="24"/>
          <w:szCs w:val="24"/>
          <w:lang w:val="ro-RO"/>
        </w:rPr>
      </w:pPr>
    </w:p>
    <w:p w:rsidR="00EF2B1B" w:rsidRDefault="006C1F75" w:rsidP="00EF2B1B">
      <w:pPr>
        <w:spacing w:after="0" w:line="240" w:lineRule="auto"/>
        <w:rPr>
          <w:rFonts w:ascii="Times New Roman" w:eastAsia="Calibri" w:hAnsi="Times New Roman" w:cs="Times New Roman"/>
          <w:b/>
        </w:rPr>
      </w:pPr>
      <w:r w:rsidRPr="00EF2B1B">
        <w:rPr>
          <w:rFonts w:ascii="Times New Roman" w:eastAsia="Calibri" w:hAnsi="Times New Roman" w:cs="Times New Roman"/>
          <w:b/>
        </w:rPr>
        <w:t xml:space="preserve">                                                                                                       </w:t>
      </w:r>
      <w:r w:rsidR="00EF2B1B">
        <w:rPr>
          <w:rFonts w:ascii="Times New Roman" w:eastAsia="Calibri" w:hAnsi="Times New Roman" w:cs="Times New Roman"/>
          <w:b/>
        </w:rPr>
        <w:t xml:space="preserve">                           </w:t>
      </w:r>
      <w:r w:rsidRPr="00EF2B1B">
        <w:rPr>
          <w:rFonts w:ascii="Times New Roman" w:eastAsia="Calibri" w:hAnsi="Times New Roman" w:cs="Times New Roman"/>
          <w:b/>
        </w:rPr>
        <w:t xml:space="preserve">   </w:t>
      </w: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EF2B1B" w:rsidRDefault="00EF2B1B" w:rsidP="00EF2B1B">
      <w:pPr>
        <w:spacing w:after="0" w:line="240" w:lineRule="auto"/>
        <w:rPr>
          <w:rFonts w:ascii="Times New Roman" w:eastAsia="Calibri" w:hAnsi="Times New Roman" w:cs="Times New Roman"/>
          <w:b/>
        </w:rPr>
      </w:pPr>
    </w:p>
    <w:p w:rsidR="00981900" w:rsidRPr="00EF2B1B" w:rsidRDefault="00EF2B1B" w:rsidP="00EF2B1B">
      <w:pPr>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                                                                                                                                    </w:t>
      </w:r>
      <w:r w:rsidR="006C1F75" w:rsidRPr="00EF2B1B">
        <w:rPr>
          <w:rFonts w:ascii="Times New Roman" w:eastAsia="Calibri" w:hAnsi="Times New Roman" w:cs="Times New Roman"/>
          <w:b/>
        </w:rPr>
        <w:t xml:space="preserve"> </w:t>
      </w:r>
      <w:r w:rsidR="00981900" w:rsidRPr="00EF2B1B">
        <w:rPr>
          <w:rFonts w:ascii="Times New Roman" w:eastAsia="Calibri" w:hAnsi="Times New Roman" w:cs="Times New Roman"/>
          <w:b/>
        </w:rPr>
        <w:t>Anexa nr.</w:t>
      </w:r>
      <w:r w:rsidR="006C1F75" w:rsidRPr="00EF2B1B">
        <w:rPr>
          <w:rFonts w:ascii="Times New Roman" w:eastAsia="Calibri" w:hAnsi="Times New Roman" w:cs="Times New Roman"/>
          <w:b/>
        </w:rPr>
        <w:t xml:space="preserve"> </w:t>
      </w:r>
      <w:r w:rsidR="00981900" w:rsidRPr="00EF2B1B">
        <w:rPr>
          <w:rFonts w:ascii="Times New Roman" w:eastAsia="Calibri" w:hAnsi="Times New Roman" w:cs="Times New Roman"/>
          <w:b/>
        </w:rPr>
        <w:t xml:space="preserve">2 </w:t>
      </w:r>
    </w:p>
    <w:p w:rsidR="00981900" w:rsidRPr="00EF2B1B" w:rsidRDefault="00EF2B1B" w:rsidP="00EF2B1B">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981900" w:rsidRPr="00EF2B1B">
        <w:rPr>
          <w:rFonts w:ascii="Times New Roman" w:eastAsia="Calibri" w:hAnsi="Times New Roman" w:cs="Times New Roman"/>
          <w:b/>
        </w:rPr>
        <w:t>la Regulament privind modul  şi condiţiile  de acordare</w:t>
      </w:r>
    </w:p>
    <w:p w:rsidR="00EF2B1B" w:rsidRPr="00EF2B1B" w:rsidRDefault="00EF2B1B" w:rsidP="00EF2B1B">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981900" w:rsidRPr="00EF2B1B">
        <w:rPr>
          <w:rFonts w:ascii="Times New Roman" w:eastAsia="Calibri" w:hAnsi="Times New Roman" w:cs="Times New Roman"/>
          <w:b/>
        </w:rPr>
        <w:t xml:space="preserve">altor plăţi de stimulare funcţionarilor publici  </w:t>
      </w:r>
    </w:p>
    <w:p w:rsidR="00981900" w:rsidRPr="00EF2B1B" w:rsidRDefault="00EF2B1B" w:rsidP="00EF2B1B">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981900" w:rsidRPr="00EF2B1B">
        <w:rPr>
          <w:rFonts w:ascii="Times New Roman" w:eastAsia="Calibri" w:hAnsi="Times New Roman" w:cs="Times New Roman"/>
          <w:b/>
        </w:rPr>
        <w:t xml:space="preserve">din cadrul primăriei  </w:t>
      </w:r>
      <w:r w:rsidRPr="00EF2B1B">
        <w:rPr>
          <w:rFonts w:ascii="Times New Roman" w:eastAsia="Calibri" w:hAnsi="Times New Roman" w:cs="Times New Roman"/>
          <w:b/>
        </w:rPr>
        <w:t>s.Frumoasa</w:t>
      </w:r>
      <w:r w:rsidR="00981900" w:rsidRPr="00EF2B1B">
        <w:rPr>
          <w:rFonts w:ascii="Times New Roman" w:eastAsia="Calibri" w:hAnsi="Times New Roman" w:cs="Times New Roman"/>
          <w:b/>
        </w:rPr>
        <w:t>.</w:t>
      </w:r>
    </w:p>
    <w:p w:rsidR="00981900" w:rsidRPr="00EF2B1B" w:rsidRDefault="00981900" w:rsidP="00EF2B1B">
      <w:pPr>
        <w:tabs>
          <w:tab w:val="left" w:pos="2790"/>
        </w:tabs>
        <w:spacing w:after="0" w:line="240" w:lineRule="auto"/>
        <w:jc w:val="center"/>
        <w:rPr>
          <w:rFonts w:ascii="Times New Roman" w:hAnsi="Times New Roman" w:cs="Times New Roman"/>
        </w:rPr>
      </w:pPr>
    </w:p>
    <w:p w:rsidR="00981900" w:rsidRPr="00122884" w:rsidRDefault="00981900" w:rsidP="00807477">
      <w:pPr>
        <w:pStyle w:val="a3"/>
        <w:jc w:val="center"/>
        <w:rPr>
          <w:rFonts w:ascii="Times New Roman" w:hAnsi="Times New Roman"/>
          <w:b/>
          <w:bCs/>
          <w:sz w:val="24"/>
          <w:szCs w:val="24"/>
          <w:lang w:val="ro-RO"/>
        </w:rPr>
      </w:pPr>
      <w:r w:rsidRPr="00122884">
        <w:rPr>
          <w:rFonts w:ascii="Times New Roman" w:hAnsi="Times New Roman"/>
          <w:b/>
          <w:bCs/>
          <w:sz w:val="24"/>
          <w:szCs w:val="24"/>
          <w:lang w:val="ro-RO"/>
        </w:rPr>
        <w:t>METODOLOGIA DE STABILIRE A SPORULUI LUNAR PENTRU INTENSITATEA MUNCII</w:t>
      </w:r>
    </w:p>
    <w:p w:rsidR="00981900" w:rsidRPr="00122884" w:rsidRDefault="00981900" w:rsidP="00807477">
      <w:pPr>
        <w:pStyle w:val="a3"/>
        <w:jc w:val="center"/>
        <w:rPr>
          <w:rFonts w:ascii="Times New Roman" w:hAnsi="Times New Roman"/>
          <w:b/>
          <w:bCs/>
          <w:sz w:val="24"/>
          <w:szCs w:val="24"/>
          <w:lang w:val="ro-RO"/>
        </w:rPr>
      </w:pPr>
    </w:p>
    <w:p w:rsidR="00981900" w:rsidRPr="006C1F75" w:rsidRDefault="00981900" w:rsidP="006C1F75">
      <w:pPr>
        <w:pStyle w:val="a3"/>
        <w:jc w:val="both"/>
        <w:rPr>
          <w:rFonts w:ascii="Times New Roman" w:hAnsi="Times New Roman"/>
          <w:sz w:val="24"/>
          <w:szCs w:val="24"/>
          <w:shd w:val="clear" w:color="auto" w:fill="FFFFFF"/>
          <w:lang w:val="ro-RO"/>
        </w:rPr>
      </w:pPr>
      <w:r w:rsidRPr="00122884">
        <w:rPr>
          <w:rFonts w:ascii="Times New Roman" w:hAnsi="Times New Roman"/>
          <w:b/>
          <w:bCs/>
          <w:sz w:val="24"/>
          <w:szCs w:val="24"/>
          <w:lang w:val="ro-RO"/>
        </w:rPr>
        <w:tab/>
      </w:r>
      <w:r w:rsidRPr="006C1F75">
        <w:rPr>
          <w:rFonts w:ascii="Times New Roman" w:hAnsi="Times New Roman"/>
          <w:sz w:val="24"/>
          <w:szCs w:val="24"/>
          <w:shd w:val="clear" w:color="auto" w:fill="FFFFFF"/>
          <w:lang w:val="ro-RO"/>
        </w:rPr>
        <w:t>Sporul pentru intensitatea muncii se stabileşte lunar, diferenţiat pentru fiecare funcţionar public, prin respectarea următoarelor etape consecutive:</w:t>
      </w:r>
    </w:p>
    <w:p w:rsidR="00981900" w:rsidRPr="006C1F75" w:rsidRDefault="00981900" w:rsidP="006C1F75">
      <w:pPr>
        <w:pStyle w:val="a3"/>
        <w:jc w:val="both"/>
        <w:rPr>
          <w:rFonts w:ascii="Times New Roman" w:hAnsi="Times New Roman"/>
          <w:sz w:val="24"/>
          <w:szCs w:val="24"/>
          <w:shd w:val="clear" w:color="auto" w:fill="FFFFFF"/>
          <w:lang w:val="ro-RO"/>
        </w:rPr>
      </w:pPr>
      <w:r w:rsidRPr="006C1F75">
        <w:rPr>
          <w:rFonts w:ascii="Times New Roman" w:hAnsi="Times New Roman"/>
          <w:sz w:val="24"/>
          <w:szCs w:val="24"/>
          <w:shd w:val="clear" w:color="auto" w:fill="FFFFFF"/>
          <w:lang w:val="ro-RO"/>
        </w:rPr>
        <w:tab/>
      </w:r>
    </w:p>
    <w:p w:rsidR="00981900" w:rsidRPr="006C1F75" w:rsidRDefault="00981900" w:rsidP="006C1F75">
      <w:pPr>
        <w:pStyle w:val="a3"/>
        <w:ind w:firstLine="567"/>
        <w:jc w:val="both"/>
        <w:rPr>
          <w:rFonts w:ascii="Times New Roman" w:hAnsi="Times New Roman"/>
          <w:sz w:val="24"/>
          <w:szCs w:val="24"/>
          <w:shd w:val="clear" w:color="auto" w:fill="FFFFFF"/>
          <w:lang w:val="ro-RO"/>
        </w:rPr>
      </w:pPr>
      <w:r w:rsidRPr="00EF2B1B">
        <w:rPr>
          <w:rFonts w:ascii="Times New Roman" w:hAnsi="Times New Roman"/>
          <w:b/>
          <w:sz w:val="24"/>
          <w:szCs w:val="24"/>
          <w:shd w:val="clear" w:color="auto" w:fill="FFFFFF"/>
          <w:lang w:val="ro-RO"/>
        </w:rPr>
        <w:t>I</w:t>
      </w:r>
      <w:r w:rsidRPr="006C1F75">
        <w:rPr>
          <w:rFonts w:ascii="Times New Roman" w:hAnsi="Times New Roman"/>
          <w:sz w:val="24"/>
          <w:szCs w:val="24"/>
          <w:shd w:val="clear" w:color="auto" w:fill="FFFFFF"/>
          <w:lang w:val="ro-RO"/>
        </w:rPr>
        <w:t>. Conducătorul subdiviziunii/autorităţii publice evaluează lunar funcționarul public din subordine pe baza criteriilor stabilite și determină punctajul mediu acumulat de funcționarul public, conform tabelului prevăzut în anexa nr.1.</w:t>
      </w:r>
    </w:p>
    <w:p w:rsidR="00981900" w:rsidRPr="006C1F75" w:rsidRDefault="00981900" w:rsidP="006C1F75">
      <w:pPr>
        <w:shd w:val="clear" w:color="auto" w:fill="FFFFFF"/>
        <w:spacing w:line="240" w:lineRule="auto"/>
        <w:ind w:firstLine="567"/>
        <w:rPr>
          <w:rFonts w:ascii="Times New Roman" w:hAnsi="Times New Roman" w:cs="Times New Roman"/>
          <w:sz w:val="24"/>
          <w:szCs w:val="24"/>
          <w:shd w:val="clear" w:color="auto" w:fill="FFFFFF"/>
        </w:rPr>
      </w:pPr>
      <w:r w:rsidRPr="006C1F75">
        <w:rPr>
          <w:rFonts w:ascii="Times New Roman" w:hAnsi="Times New Roman" w:cs="Times New Roman"/>
          <w:sz w:val="24"/>
          <w:szCs w:val="24"/>
          <w:shd w:val="clear" w:color="auto" w:fill="FFFFFF"/>
        </w:rPr>
        <w:t>Fiecare criteriu de evaluare este apreciat cu punctajul 1, 2 sau 3, fiind</w:t>
      </w:r>
      <w:r w:rsidRPr="006C1F75">
        <w:rPr>
          <w:rFonts w:ascii="Times New Roman" w:hAnsi="Times New Roman" w:cs="Times New Roman"/>
          <w:sz w:val="24"/>
          <w:szCs w:val="24"/>
        </w:rPr>
        <w:t xml:space="preserve"> ponderat cu valoarea relativă (%) corespunzătoare gradului de importanță în obținerea rezultatelor.</w:t>
      </w: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shd w:val="clear" w:color="auto" w:fill="FFFFFF"/>
        </w:rPr>
      </w:pPr>
      <w:r w:rsidRPr="006C1F75">
        <w:rPr>
          <w:rFonts w:ascii="Times New Roman" w:hAnsi="Times New Roman" w:cs="Times New Roman"/>
          <w:sz w:val="24"/>
          <w:szCs w:val="24"/>
          <w:shd w:val="clear" w:color="auto" w:fill="FFFFFF"/>
        </w:rPr>
        <w:t>Punctajul mediu acumulat de fiecare funcționar public se rotunjește pînă la sutimi (2 cifre după virgulă) și se obține prin însumarea produsului dintre punctajul acordat la fiecare criteriu și ponderea corespunzătoare lui, după următoarea formulă:</w:t>
      </w:r>
    </w:p>
    <w:p w:rsidR="00807477" w:rsidRPr="006C1F75" w:rsidRDefault="00807477" w:rsidP="006C1F75">
      <w:pPr>
        <w:shd w:val="clear" w:color="auto" w:fill="FFFFFF"/>
        <w:spacing w:after="0" w:line="240" w:lineRule="auto"/>
        <w:ind w:firstLine="567"/>
        <w:rPr>
          <w:rFonts w:ascii="Times New Roman" w:hAnsi="Times New Roman" w:cs="Times New Roman"/>
          <w:sz w:val="24"/>
          <w:szCs w:val="24"/>
          <w:shd w:val="clear" w:color="auto" w:fill="FFFFFF"/>
        </w:rPr>
      </w:pPr>
    </w:p>
    <w:p w:rsidR="00981900" w:rsidRPr="006C1F75" w:rsidRDefault="00981900" w:rsidP="006C1F75">
      <w:pPr>
        <w:pStyle w:val="a4"/>
        <w:numPr>
          <w:ilvl w:val="0"/>
          <w:numId w:val="6"/>
        </w:numPr>
        <w:shd w:val="clear" w:color="auto" w:fill="FFFFFF"/>
        <w:jc w:val="both"/>
        <w:rPr>
          <w:lang w:val="ro-RO"/>
        </w:rPr>
      </w:pPr>
      <w:r w:rsidRPr="006C1F75">
        <w:rPr>
          <w:lang w:val="ro-RO"/>
        </w:rPr>
        <w:t>pentru funcționarii publici de execuție:</w:t>
      </w:r>
    </w:p>
    <w:p w:rsidR="00807477" w:rsidRPr="006C1F75" w:rsidRDefault="00807477" w:rsidP="006C1F75">
      <w:pPr>
        <w:shd w:val="clear" w:color="auto" w:fill="FFFFFF"/>
        <w:spacing w:after="0" w:line="240" w:lineRule="auto"/>
        <w:rPr>
          <w:rFonts w:ascii="Times New Roman" w:hAnsi="Times New Roman" w:cs="Times New Roman"/>
          <w:sz w:val="24"/>
          <w:szCs w:val="24"/>
        </w:rPr>
      </w:pPr>
    </w:p>
    <w:p w:rsidR="00981900" w:rsidRPr="006C1F75" w:rsidRDefault="00807477" w:rsidP="006C1F75">
      <w:pPr>
        <w:shd w:val="clear" w:color="auto" w:fill="FFFFFF"/>
        <w:spacing w:after="0" w:line="240" w:lineRule="auto"/>
        <w:rPr>
          <w:rStyle w:val="apple-converted-space"/>
          <w:rFonts w:ascii="Times New Roman" w:hAnsi="Times New Roman" w:cs="Times New Roman"/>
          <w:sz w:val="24"/>
          <w:szCs w:val="24"/>
          <w:shd w:val="clear" w:color="auto" w:fill="FFFFFF"/>
        </w:rPr>
      </w:pPr>
      <w:r w:rsidRPr="006C1F75">
        <w:rPr>
          <w:rFonts w:ascii="Times New Roman" w:hAnsi="Times New Roman" w:cs="Times New Roman"/>
          <w:i/>
          <w:sz w:val="24"/>
          <w:szCs w:val="24"/>
        </w:rPr>
        <w:t xml:space="preserve">          </w:t>
      </w:r>
      <w:r w:rsidR="00981900" w:rsidRPr="006C1F75">
        <w:rPr>
          <w:rFonts w:ascii="Times New Roman" w:hAnsi="Times New Roman" w:cs="Times New Roman"/>
          <w:i/>
          <w:sz w:val="24"/>
          <w:szCs w:val="24"/>
        </w:rPr>
        <w:t>PM</w:t>
      </w:r>
      <w:r w:rsidR="00981900" w:rsidRPr="006C1F75">
        <w:rPr>
          <w:rFonts w:ascii="Times New Roman" w:hAnsi="Times New Roman" w:cs="Times New Roman"/>
          <w:sz w:val="24"/>
          <w:szCs w:val="24"/>
        </w:rPr>
        <w:t xml:space="preserve"> = </w:t>
      </w:r>
      <w:r w:rsidR="00981900" w:rsidRPr="006C1F75">
        <w:rPr>
          <w:rFonts w:ascii="Times New Roman" w:hAnsi="Times New Roman" w:cs="Times New Roman"/>
          <w:i/>
          <w:sz w:val="24"/>
          <w:szCs w:val="24"/>
        </w:rPr>
        <w:t>PC</w:t>
      </w:r>
      <w:r w:rsidR="00981900" w:rsidRPr="006C1F75">
        <w:rPr>
          <w:rFonts w:ascii="Times New Roman" w:hAnsi="Times New Roman" w:cs="Times New Roman"/>
          <w:sz w:val="24"/>
          <w:szCs w:val="24"/>
        </w:rPr>
        <w:t xml:space="preserve">1 </w:t>
      </w:r>
      <w:r w:rsidR="00981900" w:rsidRPr="006C1F75">
        <w:rPr>
          <w:rFonts w:ascii="Times New Roman" w:hAnsi="Times New Roman" w:cs="Times New Roman"/>
          <w:sz w:val="24"/>
          <w:szCs w:val="24"/>
          <w:shd w:val="clear" w:color="auto" w:fill="FFFFFF"/>
        </w:rPr>
        <w:t xml:space="preserve">× </w:t>
      </w:r>
      <w:r w:rsidR="00981900" w:rsidRPr="006C1F75">
        <w:rPr>
          <w:rStyle w:val="apple-converted-space"/>
          <w:rFonts w:ascii="Times New Roman" w:hAnsi="Times New Roman" w:cs="Times New Roman"/>
          <w:sz w:val="24"/>
          <w:szCs w:val="24"/>
          <w:shd w:val="clear" w:color="auto" w:fill="FFFFFF"/>
        </w:rPr>
        <w:t xml:space="preserve">0,1 + </w:t>
      </w:r>
      <w:r w:rsidR="00981900" w:rsidRPr="006C1F75">
        <w:rPr>
          <w:rStyle w:val="apple-converted-space"/>
          <w:rFonts w:ascii="Times New Roman" w:hAnsi="Times New Roman" w:cs="Times New Roman"/>
          <w:i/>
          <w:sz w:val="24"/>
          <w:szCs w:val="24"/>
          <w:shd w:val="clear" w:color="auto" w:fill="FFFFFF"/>
        </w:rPr>
        <w:t>PC</w:t>
      </w:r>
      <w:r w:rsidR="00981900" w:rsidRPr="006C1F75">
        <w:rPr>
          <w:rStyle w:val="apple-converted-space"/>
          <w:rFonts w:ascii="Times New Roman" w:hAnsi="Times New Roman" w:cs="Times New Roman"/>
          <w:sz w:val="24"/>
          <w:szCs w:val="24"/>
          <w:shd w:val="clear" w:color="auto" w:fill="FFFFFF"/>
        </w:rPr>
        <w:t xml:space="preserve">2 </w:t>
      </w:r>
      <w:r w:rsidR="00981900" w:rsidRPr="006C1F75">
        <w:rPr>
          <w:rFonts w:ascii="Times New Roman" w:hAnsi="Times New Roman" w:cs="Times New Roman"/>
          <w:sz w:val="24"/>
          <w:szCs w:val="24"/>
          <w:shd w:val="clear" w:color="auto" w:fill="FFFFFF"/>
        </w:rPr>
        <w:t>×</w:t>
      </w:r>
      <w:r w:rsidR="00981900" w:rsidRPr="006C1F75">
        <w:rPr>
          <w:rStyle w:val="apple-converted-space"/>
          <w:rFonts w:ascii="Times New Roman" w:hAnsi="Times New Roman" w:cs="Times New Roman"/>
          <w:sz w:val="24"/>
          <w:szCs w:val="24"/>
          <w:shd w:val="clear" w:color="auto" w:fill="FFFFFF"/>
        </w:rPr>
        <w:t xml:space="preserve"> 0,35 + </w:t>
      </w:r>
      <w:r w:rsidR="00981900" w:rsidRPr="006C1F75">
        <w:rPr>
          <w:rStyle w:val="apple-converted-space"/>
          <w:rFonts w:ascii="Times New Roman" w:hAnsi="Times New Roman" w:cs="Times New Roman"/>
          <w:i/>
          <w:sz w:val="24"/>
          <w:szCs w:val="24"/>
          <w:shd w:val="clear" w:color="auto" w:fill="FFFFFF"/>
        </w:rPr>
        <w:t>PC</w:t>
      </w:r>
      <w:r w:rsidR="00981900" w:rsidRPr="006C1F75">
        <w:rPr>
          <w:rStyle w:val="apple-converted-space"/>
          <w:rFonts w:ascii="Times New Roman" w:hAnsi="Times New Roman" w:cs="Times New Roman"/>
          <w:sz w:val="24"/>
          <w:szCs w:val="24"/>
          <w:shd w:val="clear" w:color="auto" w:fill="FFFFFF"/>
        </w:rPr>
        <w:t xml:space="preserve">3 </w:t>
      </w:r>
      <w:r w:rsidR="00981900" w:rsidRPr="006C1F75">
        <w:rPr>
          <w:rFonts w:ascii="Times New Roman" w:hAnsi="Times New Roman" w:cs="Times New Roman"/>
          <w:sz w:val="24"/>
          <w:szCs w:val="24"/>
          <w:shd w:val="clear" w:color="auto" w:fill="FFFFFF"/>
        </w:rPr>
        <w:t>×</w:t>
      </w:r>
      <w:r w:rsidR="00981900" w:rsidRPr="006C1F75">
        <w:rPr>
          <w:rStyle w:val="apple-converted-space"/>
          <w:rFonts w:ascii="Times New Roman" w:hAnsi="Times New Roman" w:cs="Times New Roman"/>
          <w:sz w:val="24"/>
          <w:szCs w:val="24"/>
          <w:shd w:val="clear" w:color="auto" w:fill="FFFFFF"/>
        </w:rPr>
        <w:t xml:space="preserve"> 0,1 + </w:t>
      </w:r>
      <w:r w:rsidR="00981900" w:rsidRPr="006C1F75">
        <w:rPr>
          <w:rStyle w:val="apple-converted-space"/>
          <w:rFonts w:ascii="Times New Roman" w:hAnsi="Times New Roman" w:cs="Times New Roman"/>
          <w:i/>
          <w:sz w:val="24"/>
          <w:szCs w:val="24"/>
          <w:shd w:val="clear" w:color="auto" w:fill="FFFFFF"/>
        </w:rPr>
        <w:t>PC</w:t>
      </w:r>
      <w:r w:rsidR="00981900" w:rsidRPr="006C1F75">
        <w:rPr>
          <w:rStyle w:val="apple-converted-space"/>
          <w:rFonts w:ascii="Times New Roman" w:hAnsi="Times New Roman" w:cs="Times New Roman"/>
          <w:sz w:val="24"/>
          <w:szCs w:val="24"/>
          <w:shd w:val="clear" w:color="auto" w:fill="FFFFFF"/>
        </w:rPr>
        <w:t xml:space="preserve">4 </w:t>
      </w:r>
      <w:r w:rsidR="00981900" w:rsidRPr="006C1F75">
        <w:rPr>
          <w:rFonts w:ascii="Times New Roman" w:hAnsi="Times New Roman" w:cs="Times New Roman"/>
          <w:sz w:val="24"/>
          <w:szCs w:val="24"/>
          <w:shd w:val="clear" w:color="auto" w:fill="FFFFFF"/>
        </w:rPr>
        <w:t>×</w:t>
      </w:r>
      <w:r w:rsidR="00981900" w:rsidRPr="006C1F75">
        <w:rPr>
          <w:rStyle w:val="apple-converted-space"/>
          <w:rFonts w:ascii="Times New Roman" w:hAnsi="Times New Roman" w:cs="Times New Roman"/>
          <w:sz w:val="24"/>
          <w:szCs w:val="24"/>
          <w:shd w:val="clear" w:color="auto" w:fill="FFFFFF"/>
        </w:rPr>
        <w:t xml:space="preserve"> 0,15 + </w:t>
      </w:r>
      <w:r w:rsidR="00981900" w:rsidRPr="006C1F75">
        <w:rPr>
          <w:rStyle w:val="apple-converted-space"/>
          <w:rFonts w:ascii="Times New Roman" w:hAnsi="Times New Roman" w:cs="Times New Roman"/>
          <w:i/>
          <w:sz w:val="24"/>
          <w:szCs w:val="24"/>
          <w:shd w:val="clear" w:color="auto" w:fill="FFFFFF"/>
        </w:rPr>
        <w:t>PC</w:t>
      </w:r>
      <w:r w:rsidR="00981900" w:rsidRPr="006C1F75">
        <w:rPr>
          <w:rStyle w:val="apple-converted-space"/>
          <w:rFonts w:ascii="Times New Roman" w:hAnsi="Times New Roman" w:cs="Times New Roman"/>
          <w:sz w:val="24"/>
          <w:szCs w:val="24"/>
          <w:shd w:val="clear" w:color="auto" w:fill="FFFFFF"/>
        </w:rPr>
        <w:t xml:space="preserve">5 </w:t>
      </w:r>
      <w:r w:rsidR="00981900" w:rsidRPr="006C1F75">
        <w:rPr>
          <w:rFonts w:ascii="Times New Roman" w:hAnsi="Times New Roman" w:cs="Times New Roman"/>
          <w:sz w:val="24"/>
          <w:szCs w:val="24"/>
          <w:shd w:val="clear" w:color="auto" w:fill="FFFFFF"/>
        </w:rPr>
        <w:t>×</w:t>
      </w:r>
      <w:r w:rsidR="00981900" w:rsidRPr="006C1F75">
        <w:rPr>
          <w:rStyle w:val="apple-converted-space"/>
          <w:rFonts w:ascii="Times New Roman" w:hAnsi="Times New Roman" w:cs="Times New Roman"/>
          <w:sz w:val="24"/>
          <w:szCs w:val="24"/>
          <w:shd w:val="clear" w:color="auto" w:fill="FFFFFF"/>
        </w:rPr>
        <w:t xml:space="preserve"> 0,3</w:t>
      </w: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rPr>
      </w:pPr>
    </w:p>
    <w:p w:rsidR="00981900" w:rsidRPr="006C1F75" w:rsidRDefault="00981900" w:rsidP="006C1F75">
      <w:pPr>
        <w:pStyle w:val="a4"/>
        <w:numPr>
          <w:ilvl w:val="0"/>
          <w:numId w:val="6"/>
        </w:numPr>
        <w:shd w:val="clear" w:color="auto" w:fill="FFFFFF"/>
        <w:jc w:val="both"/>
        <w:rPr>
          <w:lang w:val="en-US"/>
        </w:rPr>
      </w:pPr>
      <w:proofErr w:type="spellStart"/>
      <w:r w:rsidRPr="006C1F75">
        <w:rPr>
          <w:lang w:val="en-US"/>
        </w:rPr>
        <w:t>pentru</w:t>
      </w:r>
      <w:proofErr w:type="spellEnd"/>
      <w:r w:rsidRPr="006C1F75">
        <w:rPr>
          <w:lang w:val="en-US"/>
        </w:rPr>
        <w:t xml:space="preserve"> </w:t>
      </w:r>
      <w:proofErr w:type="spellStart"/>
      <w:r w:rsidRPr="006C1F75">
        <w:rPr>
          <w:lang w:val="en-US"/>
        </w:rPr>
        <w:t>funcționarii</w:t>
      </w:r>
      <w:proofErr w:type="spellEnd"/>
      <w:r w:rsidRPr="006C1F75">
        <w:rPr>
          <w:lang w:val="en-US"/>
        </w:rPr>
        <w:t xml:space="preserve"> </w:t>
      </w:r>
      <w:proofErr w:type="spellStart"/>
      <w:r w:rsidRPr="006C1F75">
        <w:rPr>
          <w:lang w:val="en-US"/>
        </w:rPr>
        <w:t>publici</w:t>
      </w:r>
      <w:proofErr w:type="spellEnd"/>
      <w:r w:rsidRPr="006C1F75">
        <w:rPr>
          <w:lang w:val="en-US"/>
        </w:rPr>
        <w:t xml:space="preserve"> de </w:t>
      </w:r>
      <w:proofErr w:type="spellStart"/>
      <w:r w:rsidRPr="006C1F75">
        <w:rPr>
          <w:lang w:val="en-US"/>
        </w:rPr>
        <w:t>conducere</w:t>
      </w:r>
      <w:proofErr w:type="spellEnd"/>
      <w:r w:rsidRPr="006C1F75">
        <w:rPr>
          <w:lang w:val="en-US"/>
        </w:rPr>
        <w:t xml:space="preserve"> de </w:t>
      </w:r>
      <w:proofErr w:type="spellStart"/>
      <w:r w:rsidRPr="006C1F75">
        <w:rPr>
          <w:lang w:val="en-US"/>
        </w:rPr>
        <w:t>nivel</w:t>
      </w:r>
      <w:proofErr w:type="spellEnd"/>
      <w:r w:rsidRPr="006C1F75">
        <w:rPr>
          <w:lang w:val="en-US"/>
        </w:rPr>
        <w:t xml:space="preserve"> superior/de </w:t>
      </w:r>
      <w:proofErr w:type="spellStart"/>
      <w:r w:rsidRPr="006C1F75">
        <w:rPr>
          <w:lang w:val="en-US"/>
        </w:rPr>
        <w:t>conducere</w:t>
      </w:r>
      <w:proofErr w:type="spellEnd"/>
      <w:r w:rsidRPr="006C1F75">
        <w:rPr>
          <w:lang w:val="en-US"/>
        </w:rPr>
        <w:t>:</w:t>
      </w: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rPr>
      </w:pPr>
    </w:p>
    <w:p w:rsidR="00981900" w:rsidRPr="006C1F75" w:rsidRDefault="00981900" w:rsidP="006C1F75">
      <w:pPr>
        <w:shd w:val="clear" w:color="auto" w:fill="FFFFFF"/>
        <w:spacing w:after="0" w:line="240" w:lineRule="auto"/>
        <w:jc w:val="center"/>
        <w:rPr>
          <w:rStyle w:val="apple-converted-space"/>
          <w:rFonts w:ascii="Times New Roman" w:hAnsi="Times New Roman" w:cs="Times New Roman"/>
          <w:sz w:val="24"/>
          <w:szCs w:val="24"/>
          <w:shd w:val="clear" w:color="auto" w:fill="FFFFFF"/>
        </w:rPr>
      </w:pPr>
      <w:r w:rsidRPr="006C1F75">
        <w:rPr>
          <w:rFonts w:ascii="Times New Roman" w:hAnsi="Times New Roman" w:cs="Times New Roman"/>
          <w:i/>
          <w:sz w:val="24"/>
          <w:szCs w:val="24"/>
        </w:rPr>
        <w:t>PM</w:t>
      </w:r>
      <w:r w:rsidRPr="006C1F75">
        <w:rPr>
          <w:rFonts w:ascii="Times New Roman" w:hAnsi="Times New Roman" w:cs="Times New Roman"/>
          <w:sz w:val="24"/>
          <w:szCs w:val="24"/>
        </w:rPr>
        <w:t xml:space="preserve"> = </w:t>
      </w:r>
      <w:r w:rsidRPr="006C1F75">
        <w:rPr>
          <w:rFonts w:ascii="Times New Roman" w:hAnsi="Times New Roman" w:cs="Times New Roman"/>
          <w:i/>
          <w:sz w:val="24"/>
          <w:szCs w:val="24"/>
        </w:rPr>
        <w:t>PC</w:t>
      </w:r>
      <w:r w:rsidRPr="006C1F75">
        <w:rPr>
          <w:rFonts w:ascii="Times New Roman" w:hAnsi="Times New Roman" w:cs="Times New Roman"/>
          <w:sz w:val="24"/>
          <w:szCs w:val="24"/>
        </w:rPr>
        <w:t>1</w:t>
      </w:r>
      <w:r w:rsidRPr="006C1F75">
        <w:rPr>
          <w:rStyle w:val="apple-converted-space"/>
          <w:rFonts w:ascii="Times New Roman" w:hAnsi="Times New Roman" w:cs="Times New Roman"/>
          <w:sz w:val="24"/>
          <w:szCs w:val="24"/>
          <w:shd w:val="clear" w:color="auto" w:fill="FFFFFF"/>
        </w:rPr>
        <w:t xml:space="preserve"> </w:t>
      </w:r>
      <w:r w:rsidRPr="006C1F75">
        <w:rPr>
          <w:rFonts w:ascii="Times New Roman" w:hAnsi="Times New Roman" w:cs="Times New Roman"/>
          <w:sz w:val="24"/>
          <w:szCs w:val="24"/>
          <w:shd w:val="clear" w:color="auto" w:fill="FFFFFF"/>
        </w:rPr>
        <w:t>×</w:t>
      </w:r>
      <w:r w:rsidRPr="006C1F75">
        <w:rPr>
          <w:rStyle w:val="apple-converted-space"/>
          <w:rFonts w:ascii="Times New Roman" w:hAnsi="Times New Roman" w:cs="Times New Roman"/>
          <w:sz w:val="24"/>
          <w:szCs w:val="24"/>
          <w:shd w:val="clear" w:color="auto" w:fill="FFFFFF"/>
        </w:rPr>
        <w:t xml:space="preserve"> 0,15 + </w:t>
      </w:r>
      <w:r w:rsidRPr="006C1F75">
        <w:rPr>
          <w:rStyle w:val="apple-converted-space"/>
          <w:rFonts w:ascii="Times New Roman" w:hAnsi="Times New Roman" w:cs="Times New Roman"/>
          <w:i/>
          <w:sz w:val="24"/>
          <w:szCs w:val="24"/>
          <w:shd w:val="clear" w:color="auto" w:fill="FFFFFF"/>
        </w:rPr>
        <w:t>PC</w:t>
      </w:r>
      <w:r w:rsidRPr="006C1F75">
        <w:rPr>
          <w:rStyle w:val="apple-converted-space"/>
          <w:rFonts w:ascii="Times New Roman" w:hAnsi="Times New Roman" w:cs="Times New Roman"/>
          <w:sz w:val="24"/>
          <w:szCs w:val="24"/>
          <w:shd w:val="clear" w:color="auto" w:fill="FFFFFF"/>
        </w:rPr>
        <w:t xml:space="preserve">2 </w:t>
      </w:r>
      <w:r w:rsidRPr="006C1F75">
        <w:rPr>
          <w:rFonts w:ascii="Times New Roman" w:hAnsi="Times New Roman" w:cs="Times New Roman"/>
          <w:sz w:val="24"/>
          <w:szCs w:val="24"/>
          <w:shd w:val="clear" w:color="auto" w:fill="FFFFFF"/>
        </w:rPr>
        <w:t>×</w:t>
      </w:r>
      <w:r w:rsidRPr="006C1F75">
        <w:rPr>
          <w:rStyle w:val="apple-converted-space"/>
          <w:rFonts w:ascii="Times New Roman" w:hAnsi="Times New Roman" w:cs="Times New Roman"/>
          <w:sz w:val="24"/>
          <w:szCs w:val="24"/>
          <w:shd w:val="clear" w:color="auto" w:fill="FFFFFF"/>
        </w:rPr>
        <w:t xml:space="preserve"> 0,2 + </w:t>
      </w:r>
      <w:r w:rsidRPr="006C1F75">
        <w:rPr>
          <w:rStyle w:val="apple-converted-space"/>
          <w:rFonts w:ascii="Times New Roman" w:hAnsi="Times New Roman" w:cs="Times New Roman"/>
          <w:i/>
          <w:sz w:val="24"/>
          <w:szCs w:val="24"/>
          <w:shd w:val="clear" w:color="auto" w:fill="FFFFFF"/>
        </w:rPr>
        <w:t>PC</w:t>
      </w:r>
      <w:r w:rsidRPr="006C1F75">
        <w:rPr>
          <w:rStyle w:val="apple-converted-space"/>
          <w:rFonts w:ascii="Times New Roman" w:hAnsi="Times New Roman" w:cs="Times New Roman"/>
          <w:sz w:val="24"/>
          <w:szCs w:val="24"/>
          <w:shd w:val="clear" w:color="auto" w:fill="FFFFFF"/>
        </w:rPr>
        <w:t xml:space="preserve">3 </w:t>
      </w:r>
      <w:r w:rsidRPr="006C1F75">
        <w:rPr>
          <w:rFonts w:ascii="Times New Roman" w:hAnsi="Times New Roman" w:cs="Times New Roman"/>
          <w:sz w:val="24"/>
          <w:szCs w:val="24"/>
          <w:shd w:val="clear" w:color="auto" w:fill="FFFFFF"/>
        </w:rPr>
        <w:t>×</w:t>
      </w:r>
      <w:r w:rsidRPr="006C1F75">
        <w:rPr>
          <w:rStyle w:val="apple-converted-space"/>
          <w:rFonts w:ascii="Times New Roman" w:hAnsi="Times New Roman" w:cs="Times New Roman"/>
          <w:sz w:val="24"/>
          <w:szCs w:val="24"/>
          <w:shd w:val="clear" w:color="auto" w:fill="FFFFFF"/>
        </w:rPr>
        <w:t xml:space="preserve"> 0,25 + </w:t>
      </w:r>
      <w:r w:rsidRPr="006C1F75">
        <w:rPr>
          <w:rStyle w:val="apple-converted-space"/>
          <w:rFonts w:ascii="Times New Roman" w:hAnsi="Times New Roman" w:cs="Times New Roman"/>
          <w:i/>
          <w:sz w:val="24"/>
          <w:szCs w:val="24"/>
          <w:shd w:val="clear" w:color="auto" w:fill="FFFFFF"/>
        </w:rPr>
        <w:t>PC</w:t>
      </w:r>
      <w:r w:rsidRPr="006C1F75">
        <w:rPr>
          <w:rStyle w:val="apple-converted-space"/>
          <w:rFonts w:ascii="Times New Roman" w:hAnsi="Times New Roman" w:cs="Times New Roman"/>
          <w:sz w:val="24"/>
          <w:szCs w:val="24"/>
          <w:shd w:val="clear" w:color="auto" w:fill="FFFFFF"/>
        </w:rPr>
        <w:t xml:space="preserve">4 </w:t>
      </w:r>
      <w:r w:rsidRPr="006C1F75">
        <w:rPr>
          <w:rFonts w:ascii="Times New Roman" w:hAnsi="Times New Roman" w:cs="Times New Roman"/>
          <w:sz w:val="24"/>
          <w:szCs w:val="24"/>
          <w:shd w:val="clear" w:color="auto" w:fill="FFFFFF"/>
        </w:rPr>
        <w:t>×</w:t>
      </w:r>
      <w:r w:rsidRPr="006C1F75">
        <w:rPr>
          <w:rStyle w:val="apple-converted-space"/>
          <w:rFonts w:ascii="Times New Roman" w:hAnsi="Times New Roman" w:cs="Times New Roman"/>
          <w:sz w:val="24"/>
          <w:szCs w:val="24"/>
          <w:shd w:val="clear" w:color="auto" w:fill="FFFFFF"/>
        </w:rPr>
        <w:t xml:space="preserve"> 0,2 + </w:t>
      </w:r>
      <w:r w:rsidRPr="006C1F75">
        <w:rPr>
          <w:rStyle w:val="apple-converted-space"/>
          <w:rFonts w:ascii="Times New Roman" w:hAnsi="Times New Roman" w:cs="Times New Roman"/>
          <w:i/>
          <w:sz w:val="24"/>
          <w:szCs w:val="24"/>
          <w:shd w:val="clear" w:color="auto" w:fill="FFFFFF"/>
        </w:rPr>
        <w:t>PC</w:t>
      </w:r>
      <w:r w:rsidRPr="006C1F75">
        <w:rPr>
          <w:rStyle w:val="apple-converted-space"/>
          <w:rFonts w:ascii="Times New Roman" w:hAnsi="Times New Roman" w:cs="Times New Roman"/>
          <w:sz w:val="24"/>
          <w:szCs w:val="24"/>
          <w:shd w:val="clear" w:color="auto" w:fill="FFFFFF"/>
        </w:rPr>
        <w:t xml:space="preserve">5 </w:t>
      </w:r>
      <w:r w:rsidRPr="006C1F75">
        <w:rPr>
          <w:rFonts w:ascii="Times New Roman" w:hAnsi="Times New Roman" w:cs="Times New Roman"/>
          <w:sz w:val="24"/>
          <w:szCs w:val="24"/>
          <w:shd w:val="clear" w:color="auto" w:fill="FFFFFF"/>
        </w:rPr>
        <w:t>×</w:t>
      </w:r>
      <w:r w:rsidRPr="006C1F75">
        <w:rPr>
          <w:rStyle w:val="apple-converted-space"/>
          <w:rFonts w:ascii="Times New Roman" w:hAnsi="Times New Roman" w:cs="Times New Roman"/>
          <w:sz w:val="24"/>
          <w:szCs w:val="24"/>
          <w:shd w:val="clear" w:color="auto" w:fill="FFFFFF"/>
        </w:rPr>
        <w:t xml:space="preserve"> 0,2</w:t>
      </w:r>
    </w:p>
    <w:p w:rsidR="00807477" w:rsidRPr="006C1F75" w:rsidRDefault="00807477" w:rsidP="006C1F75">
      <w:pPr>
        <w:shd w:val="clear" w:color="auto" w:fill="FFFFFF"/>
        <w:spacing w:after="0" w:line="240" w:lineRule="auto"/>
        <w:jc w:val="center"/>
        <w:rPr>
          <w:rFonts w:ascii="Times New Roman" w:hAnsi="Times New Roman" w:cs="Times New Roman"/>
          <w:sz w:val="24"/>
          <w:szCs w:val="24"/>
        </w:rPr>
      </w:pP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rPr>
      </w:pPr>
      <w:r w:rsidRPr="006C1F75">
        <w:rPr>
          <w:rFonts w:ascii="Times New Roman" w:hAnsi="Times New Roman" w:cs="Times New Roman"/>
          <w:sz w:val="24"/>
          <w:szCs w:val="24"/>
        </w:rPr>
        <w:t>unde:</w:t>
      </w: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rPr>
      </w:pPr>
      <w:r w:rsidRPr="006C1F75">
        <w:rPr>
          <w:rFonts w:ascii="Times New Roman" w:hAnsi="Times New Roman" w:cs="Times New Roman"/>
          <w:sz w:val="24"/>
          <w:szCs w:val="24"/>
        </w:rPr>
        <w:t>PM – punctajul mediu acumulat de funcționarul public;</w:t>
      </w:r>
    </w:p>
    <w:p w:rsidR="00981900" w:rsidRPr="006C1F75" w:rsidRDefault="00981900" w:rsidP="006C1F75">
      <w:pPr>
        <w:shd w:val="clear" w:color="auto" w:fill="FFFFFF"/>
        <w:spacing w:after="0" w:line="240" w:lineRule="auto"/>
        <w:ind w:firstLine="567"/>
        <w:rPr>
          <w:rFonts w:ascii="Times New Roman" w:hAnsi="Times New Roman" w:cs="Times New Roman"/>
          <w:sz w:val="24"/>
          <w:szCs w:val="24"/>
        </w:rPr>
      </w:pPr>
      <w:r w:rsidRPr="006C1F75">
        <w:rPr>
          <w:rFonts w:ascii="Times New Roman" w:hAnsi="Times New Roman" w:cs="Times New Roman"/>
          <w:sz w:val="24"/>
          <w:szCs w:val="24"/>
        </w:rPr>
        <w:t>PC1 – PC5 – punctajul acordat pe fiecare criteriu.</w:t>
      </w:r>
    </w:p>
    <w:p w:rsidR="00807477" w:rsidRPr="006C1F75" w:rsidRDefault="00807477" w:rsidP="006C1F75">
      <w:pPr>
        <w:shd w:val="clear" w:color="auto" w:fill="FFFFFF"/>
        <w:spacing w:after="0" w:line="240" w:lineRule="auto"/>
        <w:ind w:firstLine="567"/>
        <w:rPr>
          <w:rFonts w:ascii="Times New Roman" w:hAnsi="Times New Roman" w:cs="Times New Roman"/>
          <w:sz w:val="24"/>
          <w:szCs w:val="24"/>
        </w:rPr>
      </w:pPr>
    </w:p>
    <w:p w:rsidR="00981900" w:rsidRPr="006C1F75" w:rsidRDefault="00981900" w:rsidP="006C1F75">
      <w:pPr>
        <w:shd w:val="clear" w:color="auto" w:fill="FFFFFF"/>
        <w:spacing w:after="0" w:line="240" w:lineRule="auto"/>
        <w:rPr>
          <w:rFonts w:ascii="Times New Roman" w:hAnsi="Times New Roman" w:cs="Times New Roman"/>
          <w:sz w:val="24"/>
          <w:szCs w:val="24"/>
        </w:rPr>
      </w:pPr>
      <w:r w:rsidRPr="006C1F75">
        <w:rPr>
          <w:rFonts w:ascii="Times New Roman" w:hAnsi="Times New Roman" w:cs="Times New Roman"/>
          <w:sz w:val="24"/>
          <w:szCs w:val="24"/>
          <w:shd w:val="clear" w:color="auto" w:fill="FFFFFF"/>
        </w:rPr>
        <w:t>După determinarea punctajului mediu acumulat de fiecare funcționar public, conducătorul subdiviziunii/autorităţii publice prezintă subdiviziunii financiare din cadrul autorității publice</w:t>
      </w:r>
      <w:r w:rsidRPr="006C1F75">
        <w:rPr>
          <w:rFonts w:ascii="Times New Roman" w:hAnsi="Times New Roman" w:cs="Times New Roman"/>
          <w:sz w:val="24"/>
          <w:szCs w:val="24"/>
        </w:rPr>
        <w:t xml:space="preserve"> informația privind punctajul mediu acumulat de fiecare funcționar public, conform modelului prevăzut în anexa nr.2.</w:t>
      </w:r>
    </w:p>
    <w:p w:rsidR="00807477" w:rsidRPr="006C1F75" w:rsidRDefault="00807477" w:rsidP="006C1F75">
      <w:pPr>
        <w:shd w:val="clear" w:color="auto" w:fill="FFFFFF"/>
        <w:spacing w:after="0" w:line="240" w:lineRule="auto"/>
        <w:rPr>
          <w:rFonts w:ascii="Times New Roman" w:hAnsi="Times New Roman" w:cs="Times New Roman"/>
          <w:sz w:val="24"/>
          <w:szCs w:val="24"/>
        </w:rPr>
      </w:pPr>
    </w:p>
    <w:p w:rsidR="00981900" w:rsidRPr="006C1F75" w:rsidRDefault="00122884" w:rsidP="006C1F75">
      <w:pPr>
        <w:shd w:val="clear" w:color="auto" w:fill="FFFFFF"/>
        <w:tabs>
          <w:tab w:val="left" w:pos="993"/>
        </w:tabs>
        <w:spacing w:after="0" w:line="240" w:lineRule="auto"/>
        <w:rPr>
          <w:rFonts w:ascii="Times New Roman" w:hAnsi="Times New Roman" w:cs="Times New Roman"/>
          <w:b/>
          <w:sz w:val="24"/>
          <w:szCs w:val="24"/>
        </w:rPr>
      </w:pPr>
      <w:r w:rsidRPr="006C1F75">
        <w:rPr>
          <w:rFonts w:ascii="Times New Roman" w:hAnsi="Times New Roman" w:cs="Times New Roman"/>
          <w:sz w:val="24"/>
          <w:szCs w:val="24"/>
        </w:rPr>
        <w:t xml:space="preserve">    </w:t>
      </w:r>
      <w:r w:rsidR="00981900" w:rsidRPr="006C1F75">
        <w:rPr>
          <w:rFonts w:ascii="Times New Roman" w:hAnsi="Times New Roman" w:cs="Times New Roman"/>
          <w:b/>
          <w:sz w:val="24"/>
          <w:szCs w:val="24"/>
        </w:rPr>
        <w:t xml:space="preserve">II. </w:t>
      </w:r>
      <w:r w:rsidR="00981900" w:rsidRPr="006C1F75">
        <w:rPr>
          <w:rFonts w:ascii="Times New Roman" w:hAnsi="Times New Roman" w:cs="Times New Roman"/>
          <w:b/>
          <w:sz w:val="24"/>
          <w:szCs w:val="24"/>
          <w:shd w:val="clear" w:color="auto" w:fill="FFFFFF"/>
        </w:rPr>
        <w:t>Subdiviziunea financiară din cadrul autorității publice determină</w:t>
      </w:r>
      <w:r w:rsidR="00981900" w:rsidRPr="006C1F75">
        <w:rPr>
          <w:rFonts w:ascii="Times New Roman" w:hAnsi="Times New Roman" w:cs="Times New Roman"/>
          <w:b/>
          <w:sz w:val="24"/>
          <w:szCs w:val="24"/>
        </w:rPr>
        <w:t>:</w:t>
      </w:r>
    </w:p>
    <w:p w:rsidR="00807477" w:rsidRPr="006C1F75" w:rsidRDefault="00807477" w:rsidP="006C1F75">
      <w:pPr>
        <w:shd w:val="clear" w:color="auto" w:fill="FFFFFF"/>
        <w:tabs>
          <w:tab w:val="left" w:pos="993"/>
        </w:tabs>
        <w:spacing w:after="0" w:line="240" w:lineRule="auto"/>
        <w:rPr>
          <w:rFonts w:ascii="Times New Roman" w:hAnsi="Times New Roman" w:cs="Times New Roman"/>
          <w:b/>
          <w:sz w:val="24"/>
          <w:szCs w:val="24"/>
        </w:rPr>
      </w:pPr>
    </w:p>
    <w:p w:rsidR="00981900" w:rsidRPr="006C1F75" w:rsidRDefault="00981900" w:rsidP="006C1F75">
      <w:pPr>
        <w:pStyle w:val="a3"/>
        <w:numPr>
          <w:ilvl w:val="0"/>
          <w:numId w:val="4"/>
        </w:numPr>
        <w:tabs>
          <w:tab w:val="left" w:pos="0"/>
        </w:tabs>
        <w:ind w:left="0" w:firstLine="0"/>
        <w:jc w:val="both"/>
        <w:rPr>
          <w:rFonts w:ascii="Times New Roman" w:hAnsi="Times New Roman"/>
          <w:bCs/>
          <w:sz w:val="24"/>
          <w:szCs w:val="24"/>
          <w:lang w:val="ro-RO"/>
        </w:rPr>
      </w:pPr>
      <w:r w:rsidRPr="006C1F75">
        <w:rPr>
          <w:rFonts w:ascii="Times New Roman" w:hAnsi="Times New Roman"/>
          <w:bCs/>
          <w:sz w:val="24"/>
          <w:szCs w:val="24"/>
          <w:lang w:val="ro-RO"/>
        </w:rPr>
        <w:t>Valoarea totală planificată pentru luna de calcul a mijloacelor financiare aferente sporului pentru intensitatea muncii în cadrul autorităţii publice (VPL), cu respectarea prevederilor punctului 8 subpunctul 1) alineatului doi din hotărîre.</w:t>
      </w:r>
    </w:p>
    <w:p w:rsidR="00122884" w:rsidRPr="006C1F75" w:rsidRDefault="00122884" w:rsidP="006C1F75">
      <w:pPr>
        <w:pStyle w:val="a3"/>
        <w:tabs>
          <w:tab w:val="left" w:pos="993"/>
        </w:tabs>
        <w:jc w:val="both"/>
        <w:rPr>
          <w:rFonts w:ascii="Times New Roman" w:hAnsi="Times New Roman"/>
          <w:bCs/>
          <w:sz w:val="24"/>
          <w:szCs w:val="24"/>
          <w:lang w:val="ro-RO"/>
        </w:rPr>
      </w:pPr>
      <w:r w:rsidRPr="006C1F75">
        <w:rPr>
          <w:rFonts w:ascii="Times New Roman" w:hAnsi="Times New Roman"/>
          <w:bCs/>
          <w:sz w:val="24"/>
          <w:szCs w:val="24"/>
          <w:lang w:val="ro-RO"/>
        </w:rPr>
        <w:t>2.</w:t>
      </w:r>
      <w:r w:rsidR="00981900" w:rsidRPr="006C1F75">
        <w:rPr>
          <w:rFonts w:ascii="Times New Roman" w:hAnsi="Times New Roman"/>
          <w:bCs/>
          <w:sz w:val="24"/>
          <w:szCs w:val="24"/>
          <w:lang w:val="ro-RO"/>
        </w:rPr>
        <w:t xml:space="preserve">Valoarea preliminară a sporului lunar pentru intensitatea muncii pentru fiecare funcționar </w:t>
      </w:r>
    </w:p>
    <w:p w:rsidR="00981900" w:rsidRPr="006C1F75" w:rsidRDefault="00122884" w:rsidP="006C1F75">
      <w:pPr>
        <w:pStyle w:val="a3"/>
        <w:tabs>
          <w:tab w:val="left" w:pos="0"/>
        </w:tabs>
        <w:jc w:val="both"/>
        <w:rPr>
          <w:rFonts w:ascii="Times New Roman" w:hAnsi="Times New Roman"/>
          <w:bCs/>
          <w:sz w:val="24"/>
          <w:szCs w:val="24"/>
          <w:lang w:val="ro-RO"/>
        </w:rPr>
      </w:pPr>
      <w:r w:rsidRPr="006C1F75">
        <w:rPr>
          <w:rFonts w:ascii="Times New Roman" w:hAnsi="Times New Roman"/>
          <w:bCs/>
          <w:sz w:val="24"/>
          <w:szCs w:val="24"/>
          <w:lang w:val="ro-RO"/>
        </w:rPr>
        <w:t xml:space="preserve">       </w:t>
      </w:r>
      <w:r w:rsidR="00981900" w:rsidRPr="006C1F75">
        <w:rPr>
          <w:rFonts w:ascii="Times New Roman" w:hAnsi="Times New Roman"/>
          <w:bCs/>
          <w:sz w:val="24"/>
          <w:szCs w:val="24"/>
          <w:lang w:val="ro-RO"/>
        </w:rPr>
        <w:t>public.</w:t>
      </w:r>
    </w:p>
    <w:p w:rsidR="00981900" w:rsidRPr="006C1F75" w:rsidRDefault="00981900" w:rsidP="006C1F75">
      <w:pPr>
        <w:pStyle w:val="a3"/>
        <w:tabs>
          <w:tab w:val="left" w:pos="993"/>
        </w:tabs>
        <w:ind w:firstLine="567"/>
        <w:jc w:val="both"/>
        <w:rPr>
          <w:rFonts w:ascii="Times New Roman" w:hAnsi="Times New Roman"/>
          <w:b/>
          <w:bCs/>
          <w:sz w:val="24"/>
          <w:szCs w:val="24"/>
          <w:lang w:val="ro-RO"/>
        </w:rPr>
      </w:pPr>
    </w:p>
    <w:p w:rsidR="00981900" w:rsidRPr="006C1F75" w:rsidRDefault="00981900" w:rsidP="006C1F75">
      <w:pPr>
        <w:pStyle w:val="a3"/>
        <w:tabs>
          <w:tab w:val="left" w:pos="993"/>
        </w:tabs>
        <w:ind w:firstLine="567"/>
        <w:jc w:val="both"/>
        <w:rPr>
          <w:rFonts w:ascii="Times New Roman" w:hAnsi="Times New Roman"/>
          <w:bCs/>
          <w:sz w:val="24"/>
          <w:szCs w:val="24"/>
          <w:lang w:val="ro-RO"/>
        </w:rPr>
      </w:pPr>
      <w:r w:rsidRPr="006C1F75">
        <w:rPr>
          <w:rFonts w:ascii="Times New Roman" w:hAnsi="Times New Roman"/>
          <w:bCs/>
          <w:sz w:val="24"/>
          <w:szCs w:val="24"/>
          <w:lang w:val="ro-RO"/>
        </w:rPr>
        <w:t>Valoarea preliminară a sporului lunar (SLP) pentru intensitatea muncii pentru fiecare funcţionar public se determină după următoarea formulă, considerînd că limita maximă a sporului nu poate fi mai mare de 30% din salariul de funcție:</w:t>
      </w:r>
    </w:p>
    <w:p w:rsidR="00981900" w:rsidRPr="006C1F75" w:rsidRDefault="00981900" w:rsidP="006C1F75">
      <w:pPr>
        <w:pStyle w:val="a3"/>
        <w:tabs>
          <w:tab w:val="left" w:pos="993"/>
        </w:tabs>
        <w:ind w:firstLine="567"/>
        <w:jc w:val="both"/>
        <w:rPr>
          <w:rFonts w:ascii="Times New Roman" w:hAnsi="Times New Roman"/>
          <w:b/>
          <w:bCs/>
          <w:sz w:val="24"/>
          <w:szCs w:val="24"/>
          <w:lang w:val="ro-RO"/>
        </w:rPr>
      </w:pPr>
    </w:p>
    <w:p w:rsidR="00981900" w:rsidRPr="006C1F75" w:rsidRDefault="00981900" w:rsidP="006C1F75">
      <w:pPr>
        <w:shd w:val="clear" w:color="auto" w:fill="FFFFFF"/>
        <w:spacing w:line="240" w:lineRule="auto"/>
        <w:jc w:val="center"/>
        <w:rPr>
          <w:rFonts w:ascii="Times New Roman" w:hAnsi="Times New Roman" w:cs="Times New Roman"/>
          <w:sz w:val="24"/>
          <w:szCs w:val="24"/>
        </w:rPr>
      </w:pPr>
      <m:oMathPara>
        <m:oMath>
          <m:r>
            <w:rPr>
              <w:rFonts w:ascii="Cambria Math" w:hAnsi="Cambria Math" w:cs="Times New Roman"/>
              <w:sz w:val="24"/>
              <w:szCs w:val="24"/>
            </w:rPr>
            <m:t>SLP</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PM</m:t>
              </m:r>
            </m:num>
            <m:den>
              <m:r>
                <w:rPr>
                  <w:rFonts w:ascii="Cambria Math" w:hAnsi="Times New Roman" w:cs="Times New Roman"/>
                  <w:sz w:val="24"/>
                  <w:szCs w:val="24"/>
                </w:rPr>
                <m:t>3</m:t>
              </m:r>
            </m:den>
          </m:f>
          <m:r>
            <w:rPr>
              <w:rFonts w:ascii="Times New Roman" w:hAnsi="Cambria Math" w:cs="Times New Roman"/>
              <w:sz w:val="24"/>
              <w:szCs w:val="24"/>
            </w:rPr>
            <m:t>*</m:t>
          </m:r>
          <m:r>
            <w:rPr>
              <w:rFonts w:ascii="Cambria Math" w:hAnsi="Times New Roman" w:cs="Times New Roman"/>
              <w:sz w:val="24"/>
              <w:szCs w:val="24"/>
            </w:rPr>
            <m:t>0,3</m:t>
          </m:r>
          <m:r>
            <w:rPr>
              <w:rFonts w:ascii="Times New Roman" w:hAnsi="Cambria Math" w:cs="Times New Roman"/>
              <w:sz w:val="24"/>
              <w:szCs w:val="24"/>
            </w:rPr>
            <m:t>*</m:t>
          </m:r>
          <m:r>
            <w:rPr>
              <w:rFonts w:ascii="Cambria Math" w:hAnsi="Cambria Math" w:cs="Times New Roman"/>
              <w:sz w:val="24"/>
              <w:szCs w:val="24"/>
            </w:rPr>
            <m:t>SF</m:t>
          </m:r>
        </m:oMath>
      </m:oMathPara>
    </w:p>
    <w:p w:rsidR="00981900" w:rsidRPr="006C1F75" w:rsidRDefault="00981900" w:rsidP="00EF2B1B">
      <w:pPr>
        <w:pStyle w:val="a3"/>
        <w:tabs>
          <w:tab w:val="left" w:pos="993"/>
        </w:tabs>
        <w:jc w:val="both"/>
        <w:rPr>
          <w:rFonts w:ascii="Times New Roman" w:hAnsi="Times New Roman"/>
          <w:bCs/>
          <w:sz w:val="24"/>
          <w:szCs w:val="24"/>
          <w:lang w:val="ro-RO"/>
        </w:rPr>
      </w:pPr>
      <w:r w:rsidRPr="006C1F75">
        <w:rPr>
          <w:rFonts w:ascii="Times New Roman" w:hAnsi="Times New Roman"/>
          <w:bCs/>
          <w:sz w:val="24"/>
          <w:szCs w:val="24"/>
          <w:lang w:val="ro-RO"/>
        </w:rPr>
        <w:t>unde:</w:t>
      </w:r>
    </w:p>
    <w:p w:rsidR="00981900" w:rsidRPr="006C1F75" w:rsidRDefault="00981900" w:rsidP="006C1F75">
      <w:pPr>
        <w:pStyle w:val="a3"/>
        <w:tabs>
          <w:tab w:val="left" w:pos="993"/>
        </w:tabs>
        <w:ind w:firstLine="709"/>
        <w:jc w:val="both"/>
        <w:rPr>
          <w:rFonts w:ascii="Times New Roman" w:hAnsi="Times New Roman"/>
          <w:bCs/>
          <w:sz w:val="24"/>
          <w:szCs w:val="24"/>
          <w:lang w:val="ro-RO"/>
        </w:rPr>
      </w:pPr>
    </w:p>
    <w:p w:rsidR="00981900" w:rsidRPr="006C1F75" w:rsidRDefault="00981900" w:rsidP="006C1F75">
      <w:pPr>
        <w:pStyle w:val="a3"/>
        <w:tabs>
          <w:tab w:val="left" w:pos="993"/>
        </w:tabs>
        <w:ind w:firstLine="709"/>
        <w:jc w:val="both"/>
        <w:rPr>
          <w:rFonts w:ascii="Times New Roman" w:hAnsi="Times New Roman"/>
          <w:bCs/>
          <w:sz w:val="24"/>
          <w:szCs w:val="24"/>
          <w:lang w:val="ro-RO"/>
        </w:rPr>
      </w:pPr>
      <w:r w:rsidRPr="006C1F75">
        <w:rPr>
          <w:rFonts w:ascii="Times New Roman" w:hAnsi="Times New Roman"/>
          <w:bCs/>
          <w:sz w:val="24"/>
          <w:szCs w:val="24"/>
          <w:lang w:val="ro-RO"/>
        </w:rPr>
        <w:t>SLP – sporul lunar preliminar;</w:t>
      </w:r>
    </w:p>
    <w:p w:rsidR="00981900" w:rsidRPr="006C1F75" w:rsidRDefault="00981900" w:rsidP="006C1F75">
      <w:pPr>
        <w:pStyle w:val="a3"/>
        <w:tabs>
          <w:tab w:val="left" w:pos="993"/>
        </w:tabs>
        <w:ind w:firstLine="709"/>
        <w:jc w:val="both"/>
        <w:rPr>
          <w:rFonts w:ascii="Times New Roman" w:hAnsi="Times New Roman"/>
          <w:bCs/>
          <w:sz w:val="24"/>
          <w:szCs w:val="24"/>
          <w:lang w:val="ro-RO"/>
        </w:rPr>
      </w:pPr>
      <w:r w:rsidRPr="006C1F75">
        <w:rPr>
          <w:rFonts w:ascii="Times New Roman" w:hAnsi="Times New Roman"/>
          <w:bCs/>
          <w:sz w:val="24"/>
          <w:szCs w:val="24"/>
          <w:lang w:val="ro-RO"/>
        </w:rPr>
        <w:t>SF – salariul de funcție al funcționarului public.</w:t>
      </w:r>
    </w:p>
    <w:p w:rsidR="00981900" w:rsidRPr="006C1F75" w:rsidRDefault="00981900" w:rsidP="006C1F75">
      <w:pPr>
        <w:pStyle w:val="a3"/>
        <w:tabs>
          <w:tab w:val="left" w:pos="993"/>
        </w:tabs>
        <w:ind w:firstLine="709"/>
        <w:jc w:val="both"/>
        <w:rPr>
          <w:rFonts w:ascii="Times New Roman" w:hAnsi="Times New Roman"/>
          <w:sz w:val="24"/>
          <w:szCs w:val="24"/>
          <w:lang w:val="ro-RO"/>
        </w:rPr>
      </w:pPr>
    </w:p>
    <w:p w:rsidR="00C47E1A" w:rsidRDefault="00C47E1A" w:rsidP="00C47E1A">
      <w:pPr>
        <w:pStyle w:val="a3"/>
        <w:tabs>
          <w:tab w:val="left" w:pos="993"/>
        </w:tabs>
        <w:jc w:val="both"/>
        <w:rPr>
          <w:rFonts w:ascii="Times New Roman" w:hAnsi="Times New Roman"/>
          <w:bCs/>
          <w:sz w:val="24"/>
          <w:szCs w:val="24"/>
          <w:lang w:val="ro-RO"/>
        </w:rPr>
      </w:pPr>
    </w:p>
    <w:p w:rsidR="00C47E1A" w:rsidRDefault="00C47E1A" w:rsidP="00C47E1A">
      <w:pPr>
        <w:pStyle w:val="a3"/>
        <w:tabs>
          <w:tab w:val="left" w:pos="993"/>
        </w:tabs>
        <w:jc w:val="both"/>
        <w:rPr>
          <w:rFonts w:ascii="Times New Roman" w:hAnsi="Times New Roman"/>
          <w:bCs/>
          <w:sz w:val="24"/>
          <w:szCs w:val="24"/>
          <w:lang w:val="ro-RO"/>
        </w:rPr>
      </w:pPr>
    </w:p>
    <w:p w:rsidR="00C47E1A" w:rsidRDefault="00C47E1A" w:rsidP="00C47E1A">
      <w:pPr>
        <w:pStyle w:val="a3"/>
        <w:tabs>
          <w:tab w:val="left" w:pos="993"/>
        </w:tabs>
        <w:jc w:val="both"/>
        <w:rPr>
          <w:rFonts w:ascii="Times New Roman" w:hAnsi="Times New Roman"/>
          <w:bCs/>
          <w:sz w:val="24"/>
          <w:szCs w:val="24"/>
          <w:lang w:val="ro-RO"/>
        </w:rPr>
      </w:pPr>
    </w:p>
    <w:p w:rsidR="00C47E1A" w:rsidRDefault="00C47E1A" w:rsidP="00C47E1A">
      <w:pPr>
        <w:pStyle w:val="a3"/>
        <w:tabs>
          <w:tab w:val="left" w:pos="993"/>
        </w:tabs>
        <w:jc w:val="both"/>
        <w:rPr>
          <w:rFonts w:ascii="Times New Roman" w:hAnsi="Times New Roman"/>
          <w:bCs/>
          <w:sz w:val="24"/>
          <w:szCs w:val="24"/>
          <w:lang w:val="ro-RO"/>
        </w:rPr>
      </w:pPr>
    </w:p>
    <w:p w:rsidR="00981900" w:rsidRPr="006C1F75" w:rsidRDefault="00C47E1A" w:rsidP="00C47E1A">
      <w:pPr>
        <w:pStyle w:val="a3"/>
        <w:tabs>
          <w:tab w:val="left" w:pos="993"/>
        </w:tabs>
        <w:jc w:val="both"/>
        <w:rPr>
          <w:rFonts w:ascii="Times New Roman" w:hAnsi="Times New Roman"/>
          <w:bCs/>
          <w:sz w:val="24"/>
          <w:szCs w:val="24"/>
          <w:lang w:val="ro-RO"/>
        </w:rPr>
      </w:pPr>
      <w:r>
        <w:rPr>
          <w:rFonts w:ascii="Times New Roman" w:hAnsi="Times New Roman"/>
          <w:bCs/>
          <w:sz w:val="24"/>
          <w:szCs w:val="24"/>
          <w:lang w:val="ro-RO"/>
        </w:rPr>
        <w:t>2.</w:t>
      </w:r>
      <w:r w:rsidR="00981900" w:rsidRPr="006C1F75">
        <w:rPr>
          <w:rFonts w:ascii="Times New Roman" w:hAnsi="Times New Roman"/>
          <w:bCs/>
          <w:sz w:val="24"/>
          <w:szCs w:val="24"/>
          <w:lang w:val="ro-RO"/>
        </w:rPr>
        <w:t>Valoarea finală a sporului lunar pentru intensitatea muncii.</w:t>
      </w:r>
    </w:p>
    <w:p w:rsidR="00C47E1A" w:rsidRDefault="00C47E1A" w:rsidP="00C47E1A">
      <w:pPr>
        <w:pStyle w:val="a3"/>
        <w:tabs>
          <w:tab w:val="left" w:pos="993"/>
        </w:tabs>
        <w:jc w:val="both"/>
        <w:rPr>
          <w:rFonts w:ascii="Times New Roman" w:hAnsi="Times New Roman"/>
          <w:bCs/>
          <w:sz w:val="24"/>
          <w:szCs w:val="24"/>
          <w:lang w:val="ro-RO"/>
        </w:rPr>
      </w:pPr>
    </w:p>
    <w:p w:rsidR="00981900" w:rsidRPr="006C1F75" w:rsidRDefault="00981900" w:rsidP="00C47E1A">
      <w:pPr>
        <w:pStyle w:val="a3"/>
        <w:tabs>
          <w:tab w:val="left" w:pos="993"/>
        </w:tabs>
        <w:jc w:val="both"/>
        <w:rPr>
          <w:rFonts w:ascii="Times New Roman" w:hAnsi="Times New Roman"/>
          <w:sz w:val="24"/>
          <w:szCs w:val="24"/>
          <w:lang w:val="ro-RO"/>
        </w:rPr>
      </w:pPr>
      <w:r w:rsidRPr="006C1F75">
        <w:rPr>
          <w:rFonts w:ascii="Times New Roman" w:hAnsi="Times New Roman"/>
          <w:bCs/>
          <w:sz w:val="24"/>
          <w:szCs w:val="24"/>
          <w:lang w:val="ro-RO"/>
        </w:rPr>
        <w:t>M</w:t>
      </w:r>
      <w:r w:rsidRPr="006C1F75">
        <w:rPr>
          <w:rFonts w:ascii="Times New Roman" w:hAnsi="Times New Roman"/>
          <w:sz w:val="24"/>
          <w:szCs w:val="24"/>
          <w:lang w:val="ro-RO"/>
        </w:rPr>
        <w:t>ijloacele bănești necesare în vederea acordării sporului lunar pentru intensitatea muncii se alocă anual în limita a 15% din fondul anual de salarizare. În scopul încadrării cheltuielilor aferente sporului lunar pentru intensitatea muncii în limitele mijloacelor alocate/bugetate (15% din fondul anual de salarizare), valoarea finală a sporului pentru intensitatea muncii se va determina conform următoarelor etape:</w:t>
      </w:r>
    </w:p>
    <w:p w:rsidR="00981900" w:rsidRPr="006C1F75" w:rsidRDefault="00981900" w:rsidP="006C1F75">
      <w:pPr>
        <w:pStyle w:val="a3"/>
        <w:tabs>
          <w:tab w:val="left" w:pos="993"/>
        </w:tabs>
        <w:ind w:firstLine="709"/>
        <w:jc w:val="both"/>
        <w:rPr>
          <w:rFonts w:ascii="Times New Roman" w:hAnsi="Times New Roman"/>
          <w:sz w:val="24"/>
          <w:szCs w:val="24"/>
          <w:lang w:val="ro-RO"/>
        </w:rPr>
      </w:pPr>
    </w:p>
    <w:p w:rsidR="00981900" w:rsidRPr="006C1F75" w:rsidRDefault="00981900" w:rsidP="006C1F75">
      <w:pPr>
        <w:pStyle w:val="a3"/>
        <w:numPr>
          <w:ilvl w:val="0"/>
          <w:numId w:val="5"/>
        </w:numPr>
        <w:tabs>
          <w:tab w:val="left" w:pos="1134"/>
        </w:tabs>
        <w:ind w:left="0" w:firstLine="709"/>
        <w:jc w:val="both"/>
        <w:rPr>
          <w:rFonts w:ascii="Times New Roman" w:hAnsi="Times New Roman"/>
          <w:bCs/>
          <w:sz w:val="24"/>
          <w:szCs w:val="24"/>
          <w:lang w:val="ro-RO"/>
        </w:rPr>
      </w:pPr>
      <w:r w:rsidRPr="006C1F75">
        <w:rPr>
          <w:rFonts w:ascii="Times New Roman" w:hAnsi="Times New Roman"/>
          <w:sz w:val="24"/>
          <w:szCs w:val="24"/>
          <w:lang w:val="ro-RO"/>
        </w:rPr>
        <w:t>se determină valoarea preliminară totală pe autoritate publică a sporului lunar pentru intensitatea muncii (VTSLP), prin însumarea valorii de la punctul 2 pentru fiecare funcționar public;</w:t>
      </w:r>
    </w:p>
    <w:p w:rsidR="00981900" w:rsidRPr="006C1F75" w:rsidRDefault="00981900" w:rsidP="006C1F75">
      <w:pPr>
        <w:pStyle w:val="a3"/>
        <w:numPr>
          <w:ilvl w:val="0"/>
          <w:numId w:val="5"/>
        </w:numPr>
        <w:tabs>
          <w:tab w:val="left" w:pos="1134"/>
        </w:tabs>
        <w:ind w:left="0" w:firstLine="709"/>
        <w:jc w:val="both"/>
        <w:rPr>
          <w:rFonts w:ascii="Times New Roman" w:hAnsi="Times New Roman"/>
          <w:bCs/>
          <w:sz w:val="24"/>
          <w:szCs w:val="24"/>
          <w:lang w:val="ro-RO"/>
        </w:rPr>
      </w:pPr>
      <w:r w:rsidRPr="006C1F75">
        <w:rPr>
          <w:rFonts w:ascii="Times New Roman" w:hAnsi="Times New Roman"/>
          <w:bCs/>
          <w:sz w:val="24"/>
          <w:szCs w:val="24"/>
          <w:lang w:val="ro-RO"/>
        </w:rPr>
        <w:t>se determină coeficientul de corecție (K), calculat ca raport între valoarea totală planificată pentru luna de calcul stabilită conform punctului 1 (VPL) și suma totală determinată conform literei a) din prezentul punct (VTSLP), după următoarea formulă:</w:t>
      </w:r>
    </w:p>
    <w:p w:rsidR="00981900" w:rsidRPr="006C1F75" w:rsidRDefault="00981900" w:rsidP="006C1F75">
      <w:pPr>
        <w:pStyle w:val="a3"/>
        <w:tabs>
          <w:tab w:val="left" w:pos="851"/>
        </w:tabs>
        <w:ind w:firstLine="709"/>
        <w:jc w:val="both"/>
        <w:rPr>
          <w:rFonts w:ascii="Times New Roman" w:hAnsi="Times New Roman"/>
          <w:bCs/>
          <w:sz w:val="24"/>
          <w:szCs w:val="24"/>
          <w:lang w:val="ro-RO"/>
        </w:rPr>
      </w:pPr>
    </w:p>
    <w:p w:rsidR="00981900" w:rsidRPr="006C1F75" w:rsidRDefault="00981900" w:rsidP="006C1F75">
      <w:pPr>
        <w:shd w:val="clear" w:color="auto" w:fill="FFFFFF"/>
        <w:spacing w:line="240" w:lineRule="auto"/>
        <w:ind w:firstLine="709"/>
        <w:jc w:val="center"/>
        <w:rPr>
          <w:rFonts w:ascii="Times New Roman" w:hAnsi="Times New Roman" w:cs="Times New Roman"/>
          <w:sz w:val="24"/>
          <w:szCs w:val="24"/>
        </w:rPr>
      </w:pPr>
      <m:oMathPara>
        <m:oMath>
          <m:r>
            <w:rPr>
              <w:rFonts w:ascii="Cambria Math" w:hAnsi="Cambria Math" w:cs="Times New Roman"/>
              <w:sz w:val="24"/>
              <w:szCs w:val="24"/>
            </w:rPr>
            <m:t>K</m:t>
          </m:r>
          <m:r>
            <m:rPr>
              <m:sty m:val="bi"/>
            </m:rPr>
            <w:rPr>
              <w:rFonts w:ascii="Cambria Math" w:hAnsi="Times New Roman" w:cs="Times New Roman"/>
              <w:sz w:val="24"/>
              <w:szCs w:val="24"/>
            </w:rPr>
            <m:t>=</m:t>
          </m:r>
          <m:f>
            <m:fPr>
              <m:ctrlPr>
                <w:rPr>
                  <w:rFonts w:ascii="Cambria Math" w:hAnsi="Times New Roman" w:cs="Times New Roman"/>
                  <w:b/>
                  <w:i/>
                  <w:sz w:val="24"/>
                  <w:szCs w:val="24"/>
                </w:rPr>
              </m:ctrlPr>
            </m:fPr>
            <m:num>
              <m:r>
                <m:rPr>
                  <m:sty m:val="bi"/>
                </m:rPr>
                <w:rPr>
                  <w:rFonts w:ascii="Cambria Math" w:hAnsi="Cambria Math" w:cs="Times New Roman"/>
                  <w:sz w:val="24"/>
                  <w:szCs w:val="24"/>
                </w:rPr>
                <m:t>VPL</m:t>
              </m:r>
            </m:num>
            <m:den>
              <m:r>
                <m:rPr>
                  <m:sty m:val="bi"/>
                </m:rPr>
                <w:rPr>
                  <w:rFonts w:ascii="Cambria Math" w:hAnsi="Cambria Math" w:cs="Times New Roman"/>
                  <w:sz w:val="24"/>
                  <w:szCs w:val="24"/>
                </w:rPr>
                <m:t>VTSLP</m:t>
              </m:r>
            </m:den>
          </m:f>
        </m:oMath>
      </m:oMathPara>
    </w:p>
    <w:p w:rsidR="00981900" w:rsidRPr="006C1F75" w:rsidRDefault="00981900" w:rsidP="006C1F75">
      <w:pPr>
        <w:pStyle w:val="a3"/>
        <w:tabs>
          <w:tab w:val="left" w:pos="993"/>
        </w:tabs>
        <w:jc w:val="both"/>
        <w:rPr>
          <w:rFonts w:ascii="Times New Roman" w:hAnsi="Times New Roman"/>
          <w:bCs/>
          <w:sz w:val="24"/>
          <w:szCs w:val="24"/>
          <w:lang w:val="ro-RO"/>
        </w:rPr>
      </w:pPr>
      <w:r w:rsidRPr="006C1F75">
        <w:rPr>
          <w:rFonts w:ascii="Times New Roman" w:hAnsi="Times New Roman"/>
          <w:bCs/>
          <w:sz w:val="24"/>
          <w:szCs w:val="24"/>
          <w:lang w:val="ro-RO"/>
        </w:rPr>
        <w:t>Valoarea coeficientului se rotunjește pînă la sutimi (2 cifre după virgulă);</w:t>
      </w:r>
    </w:p>
    <w:p w:rsidR="00981900" w:rsidRPr="006C1F75" w:rsidRDefault="00981900" w:rsidP="006C1F75">
      <w:pPr>
        <w:pStyle w:val="a3"/>
        <w:tabs>
          <w:tab w:val="left" w:pos="993"/>
        </w:tabs>
        <w:ind w:firstLine="709"/>
        <w:jc w:val="both"/>
        <w:rPr>
          <w:rFonts w:ascii="Times New Roman" w:hAnsi="Times New Roman"/>
          <w:bCs/>
          <w:sz w:val="24"/>
          <w:szCs w:val="24"/>
          <w:lang w:val="ro-RO"/>
        </w:rPr>
      </w:pPr>
    </w:p>
    <w:p w:rsidR="00981900" w:rsidRPr="00EF2B1B" w:rsidRDefault="00981900" w:rsidP="006C1F75">
      <w:pPr>
        <w:pStyle w:val="a3"/>
        <w:numPr>
          <w:ilvl w:val="0"/>
          <w:numId w:val="5"/>
        </w:numPr>
        <w:tabs>
          <w:tab w:val="left" w:pos="0"/>
        </w:tabs>
        <w:ind w:left="0" w:firstLine="0"/>
        <w:jc w:val="both"/>
        <w:rPr>
          <w:rFonts w:ascii="Times New Roman" w:hAnsi="Times New Roman"/>
          <w:bCs/>
          <w:sz w:val="24"/>
          <w:szCs w:val="24"/>
          <w:lang w:val="ro-RO"/>
        </w:rPr>
      </w:pPr>
      <w:r w:rsidRPr="006C1F75">
        <w:rPr>
          <w:rFonts w:ascii="Times New Roman" w:hAnsi="Times New Roman"/>
          <w:sz w:val="24"/>
          <w:szCs w:val="24"/>
          <w:lang w:val="ro-RO"/>
        </w:rPr>
        <w:t xml:space="preserve">dacă suma totală pe autoritate conform literei </w:t>
      </w:r>
      <w:r w:rsidRPr="006C1F75">
        <w:rPr>
          <w:rFonts w:ascii="Times New Roman" w:hAnsi="Times New Roman"/>
          <w:bCs/>
          <w:sz w:val="24"/>
          <w:szCs w:val="24"/>
          <w:lang w:val="ro-RO"/>
        </w:rPr>
        <w:t xml:space="preserve">a) din prezentul punct </w:t>
      </w:r>
      <w:r w:rsidRPr="006C1F75">
        <w:rPr>
          <w:rFonts w:ascii="Times New Roman" w:hAnsi="Times New Roman"/>
          <w:sz w:val="24"/>
          <w:szCs w:val="24"/>
          <w:lang w:val="ro-RO"/>
        </w:rPr>
        <w:t>este mai mare decît valoarea totală planificată pentru luna de calcul stabilită potrivit punctului 1 (coeficientul K este mai mic decît 1 (unu)), atunci valoarea finală a sporului lunar pentru intensitatea muncii (SL) pentru fiecare funcționar public se determină astfel:</w:t>
      </w:r>
    </w:p>
    <w:p w:rsidR="00EF2B1B" w:rsidRPr="006C1F75" w:rsidRDefault="00EF2B1B" w:rsidP="00EF2B1B">
      <w:pPr>
        <w:pStyle w:val="a3"/>
        <w:tabs>
          <w:tab w:val="left" w:pos="0"/>
        </w:tabs>
        <w:jc w:val="both"/>
        <w:rPr>
          <w:rFonts w:ascii="Times New Roman" w:hAnsi="Times New Roman"/>
          <w:bCs/>
          <w:sz w:val="24"/>
          <w:szCs w:val="24"/>
          <w:lang w:val="ro-RO"/>
        </w:rPr>
      </w:pPr>
    </w:p>
    <w:p w:rsidR="00981900" w:rsidRDefault="00EF2B1B" w:rsidP="00EF2B1B">
      <w:pPr>
        <w:shd w:val="clear" w:color="auto" w:fill="FFFFFF"/>
        <w:spacing w:line="240" w:lineRule="auto"/>
        <w:jc w:val="center"/>
        <w:rPr>
          <w:rFonts w:ascii="Times New Roman" w:hAnsi="Times New Roman" w:cs="Times New Roman"/>
          <w:b/>
          <w:sz w:val="24"/>
          <w:szCs w:val="24"/>
        </w:rPr>
      </w:pPr>
      <m:oMathPara>
        <m:oMath>
          <m:r>
            <m:rPr>
              <m:sty m:val="bi"/>
            </m:rPr>
            <w:rPr>
              <w:rFonts w:ascii="Cambria Math" w:hAnsi="Cambria Math" w:cs="Times New Roman"/>
              <w:sz w:val="24"/>
              <w:szCs w:val="24"/>
            </w:rPr>
            <m:t>SL</m:t>
          </m:r>
          <m:r>
            <m:rPr>
              <m:sty m:val="bi"/>
            </m:rPr>
            <w:rPr>
              <w:rFonts w:ascii="Cambria Math" w:hAnsi="Times New Roman" w:cs="Times New Roman"/>
              <w:sz w:val="24"/>
              <w:szCs w:val="24"/>
            </w:rPr>
            <m:t>=</m:t>
          </m:r>
          <m:r>
            <m:rPr>
              <m:sty m:val="bi"/>
            </m:rPr>
            <w:rPr>
              <w:rFonts w:ascii="Cambria Math" w:hAnsi="Cambria Math" w:cs="Times New Roman"/>
              <w:sz w:val="24"/>
              <w:szCs w:val="24"/>
            </w:rPr>
            <m:t>SLP*K</m:t>
          </m:r>
        </m:oMath>
      </m:oMathPara>
    </w:p>
    <w:p w:rsidR="00EF2B1B" w:rsidRPr="00EF2B1B" w:rsidRDefault="00EF2B1B" w:rsidP="00EF2B1B">
      <w:pPr>
        <w:shd w:val="clear" w:color="auto" w:fill="FFFFFF"/>
        <w:spacing w:line="240" w:lineRule="auto"/>
        <w:jc w:val="center"/>
        <w:rPr>
          <w:rFonts w:ascii="Times New Roman" w:hAnsi="Times New Roman" w:cs="Times New Roman"/>
          <w:b/>
          <w:sz w:val="24"/>
          <w:szCs w:val="24"/>
        </w:rPr>
      </w:pPr>
    </w:p>
    <w:p w:rsidR="00981900" w:rsidRPr="006C1F75" w:rsidRDefault="00981900" w:rsidP="00EF2B1B">
      <w:pPr>
        <w:pStyle w:val="a3"/>
        <w:numPr>
          <w:ilvl w:val="0"/>
          <w:numId w:val="5"/>
        </w:numPr>
        <w:tabs>
          <w:tab w:val="left" w:pos="0"/>
        </w:tabs>
        <w:jc w:val="both"/>
        <w:rPr>
          <w:rFonts w:ascii="Times New Roman" w:hAnsi="Times New Roman"/>
          <w:bCs/>
          <w:sz w:val="24"/>
          <w:szCs w:val="24"/>
          <w:lang w:val="ro-RO"/>
        </w:rPr>
      </w:pPr>
      <w:r w:rsidRPr="006C1F75">
        <w:rPr>
          <w:rFonts w:ascii="Times New Roman" w:hAnsi="Times New Roman"/>
          <w:sz w:val="24"/>
          <w:szCs w:val="24"/>
          <w:lang w:val="ro-RO"/>
        </w:rPr>
        <w:t>dacă suma totală pe autoritate conform literei</w:t>
      </w:r>
      <w:r w:rsidRPr="006C1F75">
        <w:rPr>
          <w:rFonts w:ascii="Times New Roman" w:hAnsi="Times New Roman"/>
          <w:bCs/>
          <w:sz w:val="24"/>
          <w:szCs w:val="24"/>
          <w:lang w:val="ro-RO"/>
        </w:rPr>
        <w:t xml:space="preserve"> a) din prezentul punct </w:t>
      </w:r>
      <w:r w:rsidRPr="006C1F75">
        <w:rPr>
          <w:rFonts w:ascii="Times New Roman" w:hAnsi="Times New Roman"/>
          <w:sz w:val="24"/>
          <w:szCs w:val="24"/>
          <w:lang w:val="ro-RO"/>
        </w:rPr>
        <w:t>este mai mică decît valoarea totală planificată pentru luna de calcul stabilită potrivit punctului 1 (coeficientul K este mai mare decît 1(unu)), atunci valoarea finală a sporului lunar pentru intensitatea muncii (SL) pentru fiecare funcționar public este egală cu valoarea sporului preliminar (</w:t>
      </w:r>
      <m:oMath>
        <m:r>
          <w:rPr>
            <w:rFonts w:ascii="Cambria Math" w:hAnsi="Cambria Math"/>
            <w:sz w:val="24"/>
            <w:szCs w:val="24"/>
            <w:lang w:val="ro-RO"/>
          </w:rPr>
          <m:t>SL</m:t>
        </m:r>
        <m:r>
          <w:rPr>
            <w:rFonts w:ascii="Cambria Math" w:hAnsi="Times New Roman"/>
            <w:sz w:val="24"/>
            <w:szCs w:val="24"/>
            <w:lang w:val="ro-RO"/>
          </w:rPr>
          <m:t>=</m:t>
        </m:r>
        <m:r>
          <w:rPr>
            <w:rFonts w:ascii="Cambria Math" w:hAnsi="Cambria Math"/>
            <w:sz w:val="24"/>
            <w:szCs w:val="24"/>
            <w:lang w:val="ro-RO"/>
          </w:rPr>
          <m:t>SLP</m:t>
        </m:r>
        <m:r>
          <w:rPr>
            <w:rFonts w:ascii="Cambria Math" w:hAnsi="Times New Roman"/>
            <w:sz w:val="24"/>
            <w:szCs w:val="24"/>
            <w:lang w:val="ro-RO"/>
          </w:rPr>
          <m:t>)</m:t>
        </m:r>
      </m:oMath>
      <w:r w:rsidRPr="006C1F75">
        <w:rPr>
          <w:rFonts w:ascii="Times New Roman" w:hAnsi="Times New Roman"/>
          <w:sz w:val="24"/>
          <w:szCs w:val="24"/>
          <w:lang w:val="ro-RO"/>
        </w:rPr>
        <w:t>.</w:t>
      </w: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rPr>
      </w:pPr>
    </w:p>
    <w:p w:rsidR="00981900" w:rsidRPr="006C1F75" w:rsidRDefault="00981900" w:rsidP="006C1F75">
      <w:pPr>
        <w:spacing w:line="240" w:lineRule="auto"/>
        <w:rPr>
          <w:rFonts w:ascii="Times New Roman" w:hAnsi="Times New Roman" w:cs="Times New Roman"/>
          <w:sz w:val="24"/>
          <w:szCs w:val="24"/>
          <w:lang w:val="en-US"/>
        </w:rPr>
      </w:pPr>
      <w:r w:rsidRPr="006C1F75">
        <w:rPr>
          <w:rFonts w:ascii="Times New Roman" w:hAnsi="Times New Roman" w:cs="Times New Roman"/>
          <w:sz w:val="24"/>
          <w:szCs w:val="24"/>
        </w:rPr>
        <w:t xml:space="preserve"> </w:t>
      </w:r>
      <w:bookmarkStart w:id="0" w:name="_GoBack"/>
      <w:bookmarkEnd w:id="0"/>
    </w:p>
    <w:p w:rsidR="00EB77E4" w:rsidRPr="006C1F75" w:rsidRDefault="00EB77E4" w:rsidP="006C1F75">
      <w:pPr>
        <w:spacing w:line="240" w:lineRule="auto"/>
        <w:rPr>
          <w:rFonts w:ascii="Times New Roman" w:hAnsi="Times New Roman" w:cs="Times New Roman"/>
          <w:sz w:val="24"/>
          <w:szCs w:val="24"/>
          <w:lang w:val="en-US"/>
        </w:rPr>
      </w:pPr>
    </w:p>
    <w:sectPr w:rsidR="00EB77E4" w:rsidRPr="006C1F75" w:rsidSect="00EF2B1B">
      <w:pgSz w:w="11906" w:h="16838"/>
      <w:pgMar w:top="284" w:right="424"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6DA6"/>
    <w:multiLevelType w:val="hybridMultilevel"/>
    <w:tmpl w:val="89CA8E82"/>
    <w:lvl w:ilvl="0" w:tplc="2130A708">
      <w:start w:val="1"/>
      <w:numFmt w:val="lowerLetter"/>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6FE4399"/>
    <w:multiLevelType w:val="hybridMultilevel"/>
    <w:tmpl w:val="FB882816"/>
    <w:lvl w:ilvl="0" w:tplc="0478D258">
      <w:start w:val="1"/>
      <w:numFmt w:val="lowerLetter"/>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424727"/>
    <w:multiLevelType w:val="hybridMultilevel"/>
    <w:tmpl w:val="2258D05C"/>
    <w:lvl w:ilvl="0" w:tplc="23CA876E">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295CDD"/>
    <w:multiLevelType w:val="hybridMultilevel"/>
    <w:tmpl w:val="907C8654"/>
    <w:lvl w:ilvl="0" w:tplc="81005078">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nsid w:val="6D633AF9"/>
    <w:multiLevelType w:val="hybridMultilevel"/>
    <w:tmpl w:val="15F015D2"/>
    <w:lvl w:ilvl="0" w:tplc="5ABEA672">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A557F2"/>
    <w:multiLevelType w:val="hybridMultilevel"/>
    <w:tmpl w:val="F768DEE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981900"/>
    <w:rsid w:val="00122884"/>
    <w:rsid w:val="002333F1"/>
    <w:rsid w:val="005A7FC9"/>
    <w:rsid w:val="005D254C"/>
    <w:rsid w:val="006C1F75"/>
    <w:rsid w:val="007676BA"/>
    <w:rsid w:val="007B0951"/>
    <w:rsid w:val="007F1968"/>
    <w:rsid w:val="00807477"/>
    <w:rsid w:val="00951F7C"/>
    <w:rsid w:val="00981900"/>
    <w:rsid w:val="009D6CAE"/>
    <w:rsid w:val="00AA2CD0"/>
    <w:rsid w:val="00C47E1A"/>
    <w:rsid w:val="00D56386"/>
    <w:rsid w:val="00E85381"/>
    <w:rsid w:val="00EB77E4"/>
    <w:rsid w:val="00EF2B1B"/>
    <w:rsid w:val="00F157D5"/>
    <w:rsid w:val="00F3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00"/>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81900"/>
    <w:pPr>
      <w:spacing w:after="0" w:line="240" w:lineRule="auto"/>
    </w:pPr>
    <w:rPr>
      <w:rFonts w:ascii="Calibri" w:eastAsia="Times New Roman" w:hAnsi="Calibri" w:cs="Times New Roman"/>
      <w:lang w:eastAsia="ru-RU"/>
    </w:rPr>
  </w:style>
  <w:style w:type="paragraph" w:styleId="a4">
    <w:name w:val="List Paragraph"/>
    <w:aliases w:val="HotarirePunct1"/>
    <w:basedOn w:val="a"/>
    <w:qFormat/>
    <w:rsid w:val="0098190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981900"/>
  </w:style>
  <w:style w:type="paragraph" w:styleId="a5">
    <w:name w:val="Balloon Text"/>
    <w:basedOn w:val="a"/>
    <w:link w:val="a6"/>
    <w:uiPriority w:val="99"/>
    <w:semiHidden/>
    <w:unhideWhenUsed/>
    <w:rsid w:val="009819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1900"/>
    <w:rPr>
      <w:rFonts w:ascii="Tahoma" w:eastAsiaTheme="minorEastAsi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2109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1E033-4525-458F-AD7B-FA397847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7</cp:revision>
  <dcterms:created xsi:type="dcterms:W3CDTF">2017-11-30T09:31:00Z</dcterms:created>
  <dcterms:modified xsi:type="dcterms:W3CDTF">2017-12-15T06:31:00Z</dcterms:modified>
</cp:coreProperties>
</file>