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279"/>
        <w:gridCol w:w="3218"/>
      </w:tblGrid>
      <w:tr w:rsidR="00D46E75" w:rsidTr="00374CC5">
        <w:trPr>
          <w:trHeight w:val="1983"/>
        </w:trPr>
        <w:tc>
          <w:tcPr>
            <w:tcW w:w="6279" w:type="dxa"/>
            <w:vAlign w:val="center"/>
            <w:hideMark/>
          </w:tcPr>
          <w:p w:rsidR="00D46E75" w:rsidRDefault="00D46E75" w:rsidP="00374CC5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</w:t>
            </w:r>
            <w:r w:rsidRPr="00533F29"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33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</w:t>
            </w:r>
          </w:p>
          <w:p w:rsidR="00D46E75" w:rsidRDefault="00D46E75" w:rsidP="00374CC5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8" w:type="dxa"/>
          </w:tcPr>
          <w:p w:rsidR="00D46E75" w:rsidRDefault="00D46E75" w:rsidP="00374CC5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D46E75" w:rsidRDefault="00D46E75" w:rsidP="00374CC5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D46E75" w:rsidRDefault="00D46E75" w:rsidP="00374CC5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D46E75" w:rsidRDefault="00D46E75" w:rsidP="00374CC5">
            <w:pPr>
              <w:pStyle w:val="a3"/>
              <w:spacing w:line="276" w:lineRule="auto"/>
            </w:pPr>
          </w:p>
        </w:tc>
      </w:tr>
    </w:tbl>
    <w:p w:rsidR="00D46E75" w:rsidRPr="00533F29" w:rsidRDefault="00D46E75" w:rsidP="00D46E75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D46E75" w:rsidRDefault="00D46E75" w:rsidP="00D46E7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D46E75" w:rsidRDefault="00D46E75" w:rsidP="00D46E75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D46E75" w:rsidRDefault="00D46E75" w:rsidP="00D46E7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46E75" w:rsidRDefault="00D46E75" w:rsidP="00D46E75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D46E75" w:rsidRDefault="00D46E75" w:rsidP="00D46E75">
      <w:pPr>
        <w:tabs>
          <w:tab w:val="left" w:pos="3255"/>
        </w:tabs>
        <w:spacing w:after="0" w:line="240" w:lineRule="auto"/>
        <w:rPr>
          <w:lang w:val="en-US"/>
        </w:rPr>
      </w:pPr>
    </w:p>
    <w:p w:rsidR="00D46E75" w:rsidRDefault="00D46E75" w:rsidP="00D46E75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</w:p>
    <w:p w:rsidR="00D46E75" w:rsidRDefault="00D46E75" w:rsidP="00D46E75">
      <w:pPr>
        <w:pStyle w:val="a3"/>
        <w:rPr>
          <w:lang w:val="ro-RO"/>
        </w:rPr>
      </w:pPr>
      <w:r>
        <w:rPr>
          <w:lang w:val="en-US"/>
        </w:rPr>
        <w:t xml:space="preserve">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Nr.01</w:t>
      </w:r>
      <w:proofErr w:type="gramEnd"/>
      <w:r>
        <w:rPr>
          <w:lang w:val="ro-RO"/>
        </w:rPr>
        <w:t xml:space="preserve">  </w:t>
      </w:r>
      <w:r w:rsidR="00FC3656">
        <w:rPr>
          <w:lang w:val="ro-RO"/>
        </w:rPr>
        <w:t>,,</w:t>
      </w:r>
      <w:r>
        <w:rPr>
          <w:lang w:val="ro-RO"/>
        </w:rPr>
        <w:t>C</w:t>
      </w:r>
      <w:r w:rsidR="00FC3656">
        <w:rPr>
          <w:lang w:val="ro-RO"/>
        </w:rPr>
        <w:t>’’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</w:t>
      </w:r>
    </w:p>
    <w:p w:rsidR="00D46E75" w:rsidRPr="00125A43" w:rsidRDefault="00D46E75" w:rsidP="00D46E75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</w:t>
      </w:r>
      <w:r w:rsidR="00FC3656">
        <w:rPr>
          <w:lang w:val="ro-RO"/>
        </w:rPr>
        <w:t xml:space="preserve">                           din 02</w:t>
      </w:r>
      <w:r>
        <w:rPr>
          <w:lang w:val="ro-RO"/>
        </w:rPr>
        <w:t>.01.201</w:t>
      </w:r>
      <w:r w:rsidR="00FC3656">
        <w:rPr>
          <w:lang w:val="ro-RO"/>
        </w:rPr>
        <w:t>8</w:t>
      </w:r>
    </w:p>
    <w:p w:rsidR="00D46E75" w:rsidRDefault="00D46E75" w:rsidP="00D46E75">
      <w:pPr>
        <w:pStyle w:val="a3"/>
        <w:ind w:right="360"/>
        <w:rPr>
          <w:lang w:val="en-US"/>
        </w:rPr>
      </w:pPr>
    </w:p>
    <w:p w:rsidR="00D46E75" w:rsidRDefault="00D46E75" w:rsidP="00D46E75">
      <w:pPr>
        <w:pStyle w:val="a3"/>
        <w:ind w:right="360"/>
        <w:rPr>
          <w:lang w:val="en-US"/>
        </w:rPr>
      </w:pPr>
    </w:p>
    <w:p w:rsidR="00D46E75" w:rsidRDefault="00D46E75" w:rsidP="00D46E75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820C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„ Cu  privire  la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încetarea  contractului  </w:t>
      </w:r>
    </w:p>
    <w:p w:rsidR="00D46E75" w:rsidRPr="006820C0" w:rsidRDefault="00D46E75" w:rsidP="00D46E75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de muncă </w:t>
      </w:r>
      <w:r w:rsidRPr="006820C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Contabilul - Casier  Josanu  Lidia”</w:t>
      </w:r>
    </w:p>
    <w:p w:rsidR="00D46E75" w:rsidRPr="006820C0" w:rsidRDefault="00D46E75" w:rsidP="00D46E75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D46E75" w:rsidRDefault="00D46E75" w:rsidP="00D46E75">
      <w:pPr>
        <w:tabs>
          <w:tab w:val="left" w:pos="38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contractul de muncă încheiat cu Contabilul- casier  Josan  Lidia.</w:t>
      </w: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temeiul  art.32 punc. 1   a  Legii  Administraţiei  Publice  Locale  nr.  436-XVI  din  28.12.2006.</w:t>
      </w: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 art.83 punc. (3)   a  Legii  nr. 154-XV  din  23.03.2009   Codul  Muncii.</w:t>
      </w: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 :</w:t>
      </w: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 înceteză  contractul   de  muncă   cu  contabilul-casier  Josan  Lidia    începînd  cu  data  de  01.01.201</w:t>
      </w:r>
      <w:r w:rsidR="00FC3656">
        <w:rPr>
          <w:lang w:val="ro-RO"/>
        </w:rPr>
        <w:t>8</w:t>
      </w:r>
      <w:r>
        <w:rPr>
          <w:lang w:val="ro-RO"/>
        </w:rPr>
        <w:t xml:space="preserve">  ( expirarea termenului  contractului de muncă).</w:t>
      </w:r>
    </w:p>
    <w:p w:rsidR="00D46E75" w:rsidRDefault="00D46E75" w:rsidP="00D46E75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 pune  în seama  contabilului –şef   Juncă  Efrosenia  calcularea  salariului  angajaţilor  Primăriei, pînă  la  încheerea  unui  nou contract  de  muncă.</w:t>
      </w:r>
    </w:p>
    <w:p w:rsidR="00D46E75" w:rsidRDefault="00D46E75" w:rsidP="00D46E75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Contabilitatea  va  calcula  şi  va  efectua   achitarea  deplină  a  drepturilor salariale  conform  legislaţiei în vigoare.</w:t>
      </w:r>
    </w:p>
    <w:p w:rsidR="00D46E75" w:rsidRDefault="00D46E75" w:rsidP="00D46E75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Controlul  asupra  executării  prezentei  dispoziţii  mi-l  asum.</w:t>
      </w: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:rsid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Primarul :                                     Movileanu  Gheorghe</w:t>
      </w:r>
    </w:p>
    <w:p w:rsidR="00FC3656" w:rsidRDefault="00FC3656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C3656" w:rsidRPr="00D46E75" w:rsidRDefault="00FC3656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A luat cunoștință:                                      Josan  Lidia</w:t>
      </w:r>
    </w:p>
    <w:p w:rsidR="00D46E75" w:rsidRPr="00D46E75" w:rsidRDefault="00D46E75" w:rsidP="00D46E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46E75" w:rsidRDefault="00D46E75" w:rsidP="00D46E75">
      <w:pPr>
        <w:rPr>
          <w:lang w:val="ro-RO"/>
        </w:rPr>
      </w:pPr>
    </w:p>
    <w:p w:rsidR="00D46E75" w:rsidRDefault="00D46E75" w:rsidP="00D46E75">
      <w:pPr>
        <w:rPr>
          <w:lang w:val="ro-RO"/>
        </w:rPr>
      </w:pPr>
    </w:p>
    <w:p w:rsidR="00D46E75" w:rsidRDefault="00D46E75" w:rsidP="00D46E75">
      <w:pPr>
        <w:rPr>
          <w:lang w:val="ro-RO"/>
        </w:rPr>
      </w:pPr>
    </w:p>
    <w:p w:rsidR="00D46E75" w:rsidRDefault="00D46E75" w:rsidP="00D46E75">
      <w:pPr>
        <w:spacing w:after="0" w:line="240" w:lineRule="auto"/>
        <w:rPr>
          <w:lang w:val="ro-RO"/>
        </w:rPr>
      </w:pPr>
      <w:r>
        <w:rPr>
          <w:lang w:val="ro-RO"/>
        </w:rPr>
        <w:t>Ex. Movileanu    Gheorghe</w:t>
      </w:r>
    </w:p>
    <w:p w:rsidR="00CF58CB" w:rsidRPr="00072C0E" w:rsidRDefault="00D46E75" w:rsidP="00072C0E">
      <w:pPr>
        <w:spacing w:after="0" w:line="240" w:lineRule="auto"/>
        <w:rPr>
          <w:lang w:val="ro-RO"/>
        </w:rPr>
      </w:pPr>
      <w:r>
        <w:rPr>
          <w:lang w:val="ro-RO"/>
        </w:rPr>
        <w:t>Tel. (0244) 38 0 36</w:t>
      </w:r>
    </w:p>
    <w:sectPr w:rsidR="00CF58CB" w:rsidRPr="00072C0E" w:rsidSect="00F2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B5822"/>
    <w:multiLevelType w:val="hybridMultilevel"/>
    <w:tmpl w:val="FDD80F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46E75"/>
    <w:rsid w:val="00072C0E"/>
    <w:rsid w:val="00CF58CB"/>
    <w:rsid w:val="00D46E75"/>
    <w:rsid w:val="00FA1E96"/>
    <w:rsid w:val="00FC3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46E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D46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6E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6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E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cp:lastPrinted>2018-01-02T14:05:00Z</cp:lastPrinted>
  <dcterms:created xsi:type="dcterms:W3CDTF">2018-01-02T14:00:00Z</dcterms:created>
  <dcterms:modified xsi:type="dcterms:W3CDTF">2018-01-02T14:05:00Z</dcterms:modified>
</cp:coreProperties>
</file>